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49B0" w:rsidRPr="005146E5" w:rsidRDefault="001B49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628" w:rsidRPr="005146E5" w:rsidRDefault="005146E5" w:rsidP="00EE46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6E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бюджетное</w:t>
      </w:r>
      <w:r w:rsidR="00EE4628" w:rsidRPr="005146E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EE4628" w:rsidRPr="005146E5" w:rsidRDefault="00EE4628" w:rsidP="00EE46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46E5">
        <w:rPr>
          <w:rFonts w:ascii="Times New Roman" w:eastAsia="Times New Roman" w:hAnsi="Times New Roman" w:cs="Times New Roman"/>
          <w:sz w:val="24"/>
          <w:szCs w:val="24"/>
          <w:u w:val="single"/>
        </w:rPr>
        <w:t>«Высокогорская средняя общеобразовательная школа №7»</w:t>
      </w:r>
    </w:p>
    <w:p w:rsidR="00EE4628" w:rsidRPr="00EE4628" w:rsidRDefault="00EE4628" w:rsidP="00EE46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6E5" w:rsidRDefault="005146E5" w:rsidP="005146E5">
      <w:pPr>
        <w:pStyle w:val="a6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146E5" w:rsidRPr="00CB1571" w:rsidRDefault="005146E5" w:rsidP="005146E5">
      <w:pPr>
        <w:pStyle w:val="a6"/>
        <w:ind w:firstLine="284"/>
        <w:rPr>
          <w:rFonts w:ascii="Times New Roman" w:hAnsi="Times New Roman"/>
          <w:sz w:val="24"/>
          <w:szCs w:val="24"/>
        </w:rPr>
      </w:pPr>
      <w:r w:rsidRPr="00CB1571">
        <w:rPr>
          <w:rFonts w:ascii="Times New Roman" w:hAnsi="Times New Roman"/>
          <w:sz w:val="24"/>
          <w:szCs w:val="24"/>
        </w:rPr>
        <w:t>Тел./ фак 8 (39195) 2-45-36                            663145, Красноярский край, Енисейский район,</w:t>
      </w:r>
    </w:p>
    <w:p w:rsidR="005146E5" w:rsidRPr="00CB1571" w:rsidRDefault="005146E5" w:rsidP="005146E5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B1571">
        <w:rPr>
          <w:rFonts w:ascii="Times New Roman" w:hAnsi="Times New Roman"/>
          <w:sz w:val="24"/>
          <w:szCs w:val="24"/>
        </w:rPr>
        <w:t xml:space="preserve">E-mail: visokogorck7@yandex/.ru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B1571">
        <w:rPr>
          <w:rFonts w:ascii="Times New Roman" w:hAnsi="Times New Roman"/>
          <w:sz w:val="24"/>
          <w:szCs w:val="24"/>
        </w:rPr>
        <w:t>п. Высокогорский, ул. Набережная, 8</w:t>
      </w:r>
      <w:r w:rsidRPr="00CB1571">
        <w:rPr>
          <w:rFonts w:ascii="Times New Roman" w:hAnsi="Times New Roman"/>
          <w:b/>
          <w:sz w:val="24"/>
          <w:szCs w:val="24"/>
        </w:rPr>
        <w:tab/>
      </w:r>
    </w:p>
    <w:p w:rsidR="005146E5" w:rsidRPr="00CB1571" w:rsidRDefault="005146E5" w:rsidP="005146E5">
      <w:pPr>
        <w:pStyle w:val="a6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146E5" w:rsidRPr="00CB1571" w:rsidRDefault="005146E5" w:rsidP="005146E5">
      <w:pPr>
        <w:pStyle w:val="a6"/>
        <w:ind w:firstLine="284"/>
        <w:rPr>
          <w:rFonts w:ascii="Times New Roman" w:hAnsi="Times New Roman"/>
          <w:sz w:val="24"/>
          <w:szCs w:val="24"/>
        </w:rPr>
      </w:pPr>
    </w:p>
    <w:p w:rsidR="005146E5" w:rsidRPr="00CB1571" w:rsidRDefault="005146E5" w:rsidP="005146E5">
      <w:pPr>
        <w:pStyle w:val="a6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5146E5">
        <w:rPr>
          <w:rFonts w:ascii="Times New Roman" w:hAnsi="Times New Roman"/>
          <w:b/>
          <w:sz w:val="24"/>
          <w:szCs w:val="24"/>
        </w:rPr>
        <w:t xml:space="preserve">ПРИНЯТО </w:t>
      </w:r>
      <w:r w:rsidRPr="00CB1571">
        <w:rPr>
          <w:rFonts w:ascii="Times New Roman" w:hAnsi="Times New Roman"/>
          <w:sz w:val="24"/>
          <w:szCs w:val="24"/>
        </w:rPr>
        <w:t xml:space="preserve"> на педагогическом совете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146E5">
        <w:rPr>
          <w:rFonts w:ascii="Times New Roman" w:hAnsi="Times New Roman"/>
          <w:b/>
          <w:sz w:val="24"/>
          <w:szCs w:val="24"/>
        </w:rPr>
        <w:t>УТВЕРЖДЕНО:</w:t>
      </w:r>
    </w:p>
    <w:p w:rsidR="005146E5" w:rsidRPr="00CB1571" w:rsidRDefault="005146E5" w:rsidP="005146E5">
      <w:pPr>
        <w:pStyle w:val="a6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CB1571">
        <w:rPr>
          <w:rFonts w:ascii="Times New Roman" w:hAnsi="Times New Roman"/>
          <w:sz w:val="24"/>
          <w:szCs w:val="24"/>
        </w:rPr>
        <w:t>протокол № 2 от 07.11.2014г</w:t>
      </w:r>
      <w:r>
        <w:rPr>
          <w:rFonts w:ascii="Times New Roman" w:hAnsi="Times New Roman"/>
          <w:sz w:val="24"/>
          <w:szCs w:val="24"/>
        </w:rPr>
        <w:t>.</w:t>
      </w:r>
      <w:r w:rsidRPr="00CB1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д</w:t>
      </w:r>
      <w:r w:rsidRPr="00CB1571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ом</w:t>
      </w:r>
      <w:r w:rsidRPr="00CB1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школы № </w:t>
      </w:r>
      <w:r w:rsidRPr="00CB1571">
        <w:rPr>
          <w:rFonts w:ascii="Times New Roman" w:hAnsi="Times New Roman"/>
          <w:sz w:val="24"/>
          <w:szCs w:val="24"/>
        </w:rPr>
        <w:t>7</w:t>
      </w:r>
    </w:p>
    <w:p w:rsidR="005146E5" w:rsidRPr="00CB1571" w:rsidRDefault="005146E5" w:rsidP="005146E5">
      <w:pPr>
        <w:pStyle w:val="a6"/>
        <w:spacing w:line="276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_________________З. И.Овечкиной</w:t>
      </w:r>
      <w:r w:rsidRPr="00CB1571">
        <w:rPr>
          <w:rFonts w:ascii="Times New Roman" w:hAnsi="Times New Roman"/>
          <w:sz w:val="24"/>
          <w:szCs w:val="24"/>
        </w:rPr>
        <w:t xml:space="preserve">     </w:t>
      </w:r>
    </w:p>
    <w:p w:rsidR="005146E5" w:rsidRPr="00CB1571" w:rsidRDefault="005146E5" w:rsidP="005146E5">
      <w:pPr>
        <w:pStyle w:val="a6"/>
        <w:spacing w:line="276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CB1571">
        <w:rPr>
          <w:rFonts w:ascii="Times New Roman" w:hAnsi="Times New Roman"/>
          <w:sz w:val="24"/>
          <w:szCs w:val="24"/>
        </w:rPr>
        <w:t xml:space="preserve">  приказ №  01-04-461от  19.11.2014г.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E4628" w:rsidRPr="00EE4628" w:rsidRDefault="00EE4628" w:rsidP="00EE46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628" w:rsidRDefault="00EE4628" w:rsidP="002D6FB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628" w:rsidRDefault="00EE4628" w:rsidP="002D6FB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9B0" w:rsidRPr="005146E5" w:rsidRDefault="005A4E5A" w:rsidP="002D6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6E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B49B0" w:rsidRPr="005146E5" w:rsidRDefault="005A4E5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46E5">
        <w:rPr>
          <w:rFonts w:ascii="Times New Roman" w:eastAsia="Times New Roman" w:hAnsi="Times New Roman" w:cs="Times New Roman"/>
          <w:b/>
          <w:i/>
          <w:sz w:val="28"/>
          <w:szCs w:val="28"/>
        </w:rPr>
        <w:t>об изучении образовательных потребностей и запросов обучающихся</w:t>
      </w:r>
    </w:p>
    <w:p w:rsidR="001B49B0" w:rsidRDefault="005A4E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46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их родителей</w:t>
      </w:r>
    </w:p>
    <w:p w:rsidR="005146E5" w:rsidRPr="005146E5" w:rsidRDefault="005146E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49B0" w:rsidRPr="00EE4628" w:rsidRDefault="001B49B0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9B0" w:rsidRPr="005146E5" w:rsidRDefault="005A4E5A" w:rsidP="00EE462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146E5">
        <w:rPr>
          <w:rFonts w:ascii="Times New Roman" w:eastAsia="Times New Roman" w:hAnsi="Times New Roman" w:cs="Times New Roman"/>
          <w:b/>
        </w:rPr>
        <w:t>ОБЩИЕ ПОЛОЖЕНИЯ</w:t>
      </w:r>
    </w:p>
    <w:p w:rsidR="00EE4628" w:rsidRPr="00EE4628" w:rsidRDefault="00EE4628" w:rsidP="00EE462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цели, задачи и механизм изучения образовательных потреб</w:t>
      </w:r>
      <w:r w:rsidR="005146E5">
        <w:rPr>
          <w:rFonts w:ascii="Times New Roman" w:eastAsia="Times New Roman" w:hAnsi="Times New Roman" w:cs="Times New Roman"/>
          <w:sz w:val="24"/>
          <w:szCs w:val="24"/>
        </w:rPr>
        <w:t>ностей и запросов обучающихся МБ</w:t>
      </w:r>
      <w:r w:rsidR="00EE4628">
        <w:rPr>
          <w:rFonts w:ascii="Times New Roman" w:eastAsia="Times New Roman" w:hAnsi="Times New Roman" w:cs="Times New Roman"/>
          <w:sz w:val="24"/>
          <w:szCs w:val="24"/>
        </w:rPr>
        <w:t>ОУ Высокогорская СОШ №</w:t>
      </w:r>
      <w:r w:rsidR="0051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28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и их родителей для реализации</w:t>
      </w:r>
      <w:r w:rsidR="00EE4628">
        <w:rPr>
          <w:rFonts w:ascii="Times New Roman" w:eastAsia="Times New Roman" w:hAnsi="Times New Roman" w:cs="Times New Roman"/>
          <w:sz w:val="24"/>
          <w:szCs w:val="24"/>
        </w:rPr>
        <w:t xml:space="preserve"> основных образовательных программ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1.2. Под образовательными потребностями и запросами обучающихся иих родителей</w:t>
      </w:r>
      <w:r w:rsidR="0022651D" w:rsidRPr="00EE4628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 xml:space="preserve"> следует понимать ожидания, с</w:t>
      </w:r>
      <w:r w:rsidR="0022651D" w:rsidRPr="00EE4628">
        <w:rPr>
          <w:rFonts w:ascii="Times New Roman" w:eastAsia="Times New Roman" w:hAnsi="Times New Roman" w:cs="Times New Roman"/>
          <w:sz w:val="24"/>
          <w:szCs w:val="24"/>
        </w:rPr>
        <w:t>вязанные с образовательной  дея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тельностью детей и адресованные конкретному субъекту</w:t>
      </w:r>
      <w:r w:rsidRPr="00EE462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Под субъектом</w:t>
      </w:r>
      <w:r w:rsidR="0051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можно рассматривать как отдельного человека</w:t>
      </w:r>
      <w:r w:rsidR="0022651D" w:rsidRPr="00EE4628">
        <w:rPr>
          <w:rFonts w:ascii="Times New Roman" w:eastAsia="Times New Roman" w:hAnsi="Times New Roman" w:cs="Times New Roman"/>
          <w:sz w:val="24"/>
          <w:szCs w:val="24"/>
        </w:rPr>
        <w:t xml:space="preserve"> (педагога), так и все образова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тельное учреждение.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1.3. Изучение образовательных запросов обучающихся и их родителей</w:t>
      </w:r>
      <w:r w:rsidR="0022651D" w:rsidRPr="00EE4628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Федеральным законом «Об образовании в Российской федерации» (№ 273-ФЗ  от 29.12.2012 г.)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1.4. Образовательные потребности и запросы обучающихся и родителей удовлетворяются через выбор ими предметов, учебных и элективных курсов, занятий в рамках внеурочной деятельности и объединений в системе дополнительного образования.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1.5. Изучение образовательных запросов обучающихся и их родителей:</w:t>
      </w:r>
    </w:p>
    <w:p w:rsidR="001B49B0" w:rsidRPr="00EE4628" w:rsidRDefault="005A4E5A" w:rsidP="00EE4628">
      <w:pPr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дает возможность выстраивать индивидуальный образовательный</w:t>
      </w:r>
      <w:r w:rsidR="0051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маршрут ребенка и программу деятельности отдельного педагога или школы в целом;</w:t>
      </w:r>
    </w:p>
    <w:p w:rsidR="001B49B0" w:rsidRPr="00EE4628" w:rsidRDefault="005A4E5A" w:rsidP="00EE4628">
      <w:pPr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способствует установлению обратной связи со всеми субъектами</w:t>
      </w:r>
    </w:p>
    <w:p w:rsidR="001B49B0" w:rsidRPr="00EE4628" w:rsidRDefault="005A4E5A" w:rsidP="00EE4628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процесса;</w:t>
      </w:r>
    </w:p>
    <w:p w:rsidR="001B49B0" w:rsidRPr="00EE4628" w:rsidRDefault="005A4E5A" w:rsidP="00EE4628">
      <w:pPr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позволяет скорректировать педагогические цели и способы их</w:t>
      </w:r>
      <w:r w:rsidR="0051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достижения;</w:t>
      </w:r>
    </w:p>
    <w:p w:rsidR="001B49B0" w:rsidRPr="00EE4628" w:rsidRDefault="005A4E5A" w:rsidP="00EE4628">
      <w:pPr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помогает повысить удовлетворенность родителей качествомобразования, а также характером взаимодействия со всеми субъектами образовательного процесса;</w:t>
      </w:r>
    </w:p>
    <w:p w:rsidR="001B49B0" w:rsidRPr="00EE4628" w:rsidRDefault="005A4E5A" w:rsidP="00EE4628">
      <w:pPr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дает возможность школе учитывать семью как ресурс для совместногоразвития.</w:t>
      </w:r>
    </w:p>
    <w:p w:rsidR="001B49B0" w:rsidRPr="00EE4628" w:rsidRDefault="005A4E5A" w:rsidP="00EE4628">
      <w:pPr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дает возможность обеспечить государственные гарантии доступностии равных возможностей получения полноценного образования для всех граждан;</w:t>
      </w:r>
    </w:p>
    <w:p w:rsidR="001B49B0" w:rsidRPr="00EE4628" w:rsidRDefault="005A4E5A" w:rsidP="00EE4628">
      <w:pPr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способствует  достижению нового, современного качества общегообразования;</w:t>
      </w:r>
    </w:p>
    <w:p w:rsidR="001B49B0" w:rsidRPr="00EE4628" w:rsidRDefault="005A4E5A" w:rsidP="00EE4628">
      <w:pPr>
        <w:numPr>
          <w:ilvl w:val="0"/>
          <w:numId w:val="3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позволяет обеспечить развитие образования как открытойгосударственной 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– обучающегося, педагога, родителя (законного представителя).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lastRenderedPageBreak/>
        <w:t>1.6. Основными пользователями результатов изучения образовательных потребностей и запросов обучающихся и их родителей являются:</w:t>
      </w:r>
    </w:p>
    <w:p w:rsidR="001B49B0" w:rsidRPr="00EE4628" w:rsidRDefault="005A4E5A" w:rsidP="00441345">
      <w:pPr>
        <w:numPr>
          <w:ilvl w:val="0"/>
          <w:numId w:val="2"/>
        </w:numPr>
        <w:spacing w:line="240" w:lineRule="auto"/>
        <w:ind w:left="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работники;</w:t>
      </w:r>
    </w:p>
    <w:p w:rsidR="001B49B0" w:rsidRPr="00EE4628" w:rsidRDefault="005A4E5A" w:rsidP="00441345">
      <w:pPr>
        <w:numPr>
          <w:ilvl w:val="0"/>
          <w:numId w:val="2"/>
        </w:numPr>
        <w:spacing w:line="240" w:lineRule="auto"/>
        <w:ind w:left="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обучающиеся и их родители;</w:t>
      </w:r>
    </w:p>
    <w:p w:rsidR="001B49B0" w:rsidRPr="00EE4628" w:rsidRDefault="005A4E5A" w:rsidP="00441345">
      <w:pPr>
        <w:numPr>
          <w:ilvl w:val="0"/>
          <w:numId w:val="2"/>
        </w:numPr>
        <w:spacing w:line="240" w:lineRule="auto"/>
        <w:ind w:left="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педагогический совет.</w:t>
      </w:r>
    </w:p>
    <w:p w:rsidR="00EE4628" w:rsidRDefault="00EE4628" w:rsidP="00EE46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628" w:rsidRPr="005146E5" w:rsidRDefault="00EE4628" w:rsidP="00EE4628">
      <w:pPr>
        <w:spacing w:line="240" w:lineRule="auto"/>
        <w:jc w:val="both"/>
        <w:rPr>
          <w:rFonts w:ascii="Times New Roman" w:hAnsi="Times New Roman" w:cs="Times New Roman"/>
        </w:rPr>
      </w:pPr>
    </w:p>
    <w:p w:rsidR="001B49B0" w:rsidRPr="005146E5" w:rsidRDefault="005A4E5A" w:rsidP="00441345">
      <w:pPr>
        <w:spacing w:line="240" w:lineRule="auto"/>
        <w:jc w:val="both"/>
        <w:rPr>
          <w:rFonts w:ascii="Times New Roman" w:hAnsi="Times New Roman" w:cs="Times New Roman"/>
        </w:rPr>
      </w:pPr>
      <w:r w:rsidRPr="005146E5">
        <w:rPr>
          <w:rFonts w:ascii="Times New Roman" w:eastAsia="Times New Roman" w:hAnsi="Times New Roman" w:cs="Times New Roman"/>
          <w:b/>
        </w:rPr>
        <w:t>2. ОСНОВНЫЕ ЦЕЛИ И ЗАДАЧИ ИЗУЧЕНИЯ ОБРАЗОВАТЕЛЬНЫХ</w:t>
      </w:r>
    </w:p>
    <w:p w:rsidR="001B49B0" w:rsidRDefault="005A4E5A" w:rsidP="0044134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146E5">
        <w:rPr>
          <w:rFonts w:ascii="Times New Roman" w:eastAsia="Times New Roman" w:hAnsi="Times New Roman" w:cs="Times New Roman"/>
          <w:b/>
        </w:rPr>
        <w:t>ПОТРЕБНОСТЕЙ И ЗАПРОСОВ ОБУЧАЮЩИХСЯ И ИХ</w:t>
      </w:r>
      <w:r w:rsidR="005146E5" w:rsidRPr="005146E5">
        <w:rPr>
          <w:rFonts w:ascii="Times New Roman" w:eastAsia="Times New Roman" w:hAnsi="Times New Roman" w:cs="Times New Roman"/>
          <w:b/>
        </w:rPr>
        <w:t xml:space="preserve"> </w:t>
      </w:r>
      <w:r w:rsidRPr="005146E5">
        <w:rPr>
          <w:rFonts w:ascii="Times New Roman" w:eastAsia="Times New Roman" w:hAnsi="Times New Roman" w:cs="Times New Roman"/>
          <w:b/>
        </w:rPr>
        <w:t>РОДИТЕЛЕЙ</w:t>
      </w:r>
    </w:p>
    <w:p w:rsidR="005146E5" w:rsidRPr="005146E5" w:rsidRDefault="005146E5" w:rsidP="00441345">
      <w:pPr>
        <w:spacing w:line="240" w:lineRule="auto"/>
        <w:jc w:val="both"/>
        <w:rPr>
          <w:rFonts w:ascii="Times New Roman" w:hAnsi="Times New Roman" w:cs="Times New Roman"/>
        </w:rPr>
      </w:pP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2.1. Целями изучения образовательных потребностей и запросовобучающихся и родителей  являются:</w:t>
      </w:r>
    </w:p>
    <w:p w:rsidR="001B49B0" w:rsidRPr="00EE4628" w:rsidRDefault="005A4E5A" w:rsidP="00441345">
      <w:pPr>
        <w:numPr>
          <w:ilvl w:val="0"/>
          <w:numId w:val="1"/>
        </w:numPr>
        <w:spacing w:line="240" w:lineRule="auto"/>
        <w:ind w:left="0" w:hanging="359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получение объективной информации о состоянии образовательныхпотребностей и запросов обучающихся и их родителей, тенденциях егоизменений и их причинах;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обоснованное формирование школьного компонента учебного планашколы, учебных планов внеурочной деятельности и дополнительногообразования;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принятие своевременных управленческих решений администрациейшколы;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образованием в школе.</w:t>
      </w:r>
    </w:p>
    <w:p w:rsidR="001B49B0" w:rsidRPr="00EE4628" w:rsidRDefault="005A4E5A" w:rsidP="008C772C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2.2. Задачами изучения образовательных потребностей и запросов</w:t>
      </w:r>
      <w:r w:rsidR="0051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обучающихся и их родителей являются: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определение критериев  изучения образовательных потребностей и</w:t>
      </w:r>
      <w:r w:rsidR="0051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запросов обучающихся и их родителей;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изучение образовательных потребностей обучающихся и их родителейна предстоящий учебный год;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анализ результатов изучения образовательных потребностейи запросов обучающихся и их родителей;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определение возможностей школы в реализации потребностейобучающихся и их родителей;</w:t>
      </w:r>
    </w:p>
    <w:p w:rsidR="001B49B0" w:rsidRPr="008C772C" w:rsidRDefault="005A4E5A" w:rsidP="008C772C">
      <w:pPr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выявление  степени удовлетворенности обучающихся и их родителейдеятельностью школы.</w:t>
      </w:r>
    </w:p>
    <w:p w:rsidR="008C772C" w:rsidRPr="00EE4628" w:rsidRDefault="008C772C" w:rsidP="008C77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9B0" w:rsidRPr="005146E5" w:rsidRDefault="005A4E5A" w:rsidP="00441345">
      <w:pPr>
        <w:spacing w:line="240" w:lineRule="auto"/>
        <w:jc w:val="both"/>
        <w:rPr>
          <w:rFonts w:ascii="Times New Roman" w:hAnsi="Times New Roman" w:cs="Times New Roman"/>
        </w:rPr>
      </w:pPr>
      <w:r w:rsidRPr="005146E5">
        <w:rPr>
          <w:rFonts w:ascii="Times New Roman" w:eastAsia="Times New Roman" w:hAnsi="Times New Roman" w:cs="Times New Roman"/>
          <w:b/>
        </w:rPr>
        <w:t>3. МЕХАНИЗМ ИЗУЧЕНИЯ ОБРАЗОВАТЕЛЬНЫХ ОТРЕБНОСТЕЙ</w:t>
      </w:r>
    </w:p>
    <w:p w:rsidR="001B49B0" w:rsidRDefault="005A4E5A" w:rsidP="0044134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146E5">
        <w:rPr>
          <w:rFonts w:ascii="Times New Roman" w:eastAsia="Times New Roman" w:hAnsi="Times New Roman" w:cs="Times New Roman"/>
          <w:b/>
        </w:rPr>
        <w:t>И ЗАПРОСОВ ОБУЧАЮЩИХСЯ И ИХ РОДИТЕЛЕЙ</w:t>
      </w:r>
    </w:p>
    <w:p w:rsidR="005146E5" w:rsidRPr="005146E5" w:rsidRDefault="005146E5" w:rsidP="00441345">
      <w:pPr>
        <w:spacing w:line="240" w:lineRule="auto"/>
        <w:jc w:val="both"/>
        <w:rPr>
          <w:rFonts w:ascii="Times New Roman" w:hAnsi="Times New Roman" w:cs="Times New Roman"/>
        </w:rPr>
      </w:pP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3.1. При разработке механизма изучения образовательных потребностей и запросов обучающихся и их родителей педагогический  коллектив  исходит из того, что: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3.1.1. Процессы согласования потребностей и запросов обучающихся и их</w:t>
      </w:r>
      <w:r w:rsidR="0051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родителей с возможностями школы в их реализации на уровне начальной,основной и старшей ступеней имеют разную специфику – как и самипотребности. Если в начальной школе в качестве субъекта образовательныхпотребностей семьи выступают только родители обучающегося, то к старшейшколе это соотношение изменяется, и все более активную роль в согласовании потребностей играет сам обучающийся.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3.1.2. Уровни школы обладают преемственностью каждый поотношению к другим; логика функционирования школы определяетсявзаимодействием субъектов образовательного процесса и динамикой ихобразовательных потребностей и запросов. При этом набор субъектов,включенных в это взаимодействие, изменяется незначительно: большинствообучающихся не меняет школу при переходе на следующую ступень,конфигурация прочих субъектов также не изменяется.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3.2. Основой и результатом действия механизма изученияобразовательных потребностей и запросов обучающихся и их родителей  является: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определение спектра услуг и возможностей в рамках образовательнойсистемы школы;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выявление личностных запросов каждого учащегося и его родителя в</w:t>
      </w:r>
      <w:r w:rsidR="0022651D" w:rsidRPr="00EE4628">
        <w:rPr>
          <w:rFonts w:ascii="Times New Roman" w:eastAsia="Times New Roman" w:hAnsi="Times New Roman" w:cs="Times New Roman"/>
          <w:sz w:val="24"/>
          <w:szCs w:val="24"/>
        </w:rPr>
        <w:t>каждом классе на каждой ступени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 xml:space="preserve"> обучения;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lastRenderedPageBreak/>
        <w:t>учет сформированных потребностей и запросов обучающихся и ихродителей к содержанию и качеству образования при реализациифедерального государственного образовательного стандарта;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приведение образовательной системы школы в соответствиеличностным запросам посредством преобразования учебных планов,разработки и реализации соответствующих актуальных учебных программ икурсов;</w:t>
      </w:r>
    </w:p>
    <w:p w:rsidR="001B49B0" w:rsidRPr="00EE4628" w:rsidRDefault="005A4E5A" w:rsidP="008C772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реализация стимулирующих мер, способствующих актуализации,</w:t>
      </w:r>
    </w:p>
    <w:p w:rsidR="001B49B0" w:rsidRPr="00EE4628" w:rsidRDefault="005A4E5A" w:rsidP="008C77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формированию и успешному согласованию потребностей в начальномобщем, основном общем и среднем  общем образовании.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3.3. Механизм изучения образовательных потребностей и запросовобучающихся и их родителей и включает в себя: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3.3.1. мониторинг образовательных</w:t>
      </w:r>
      <w:r w:rsidR="00441345" w:rsidRPr="00EE4628">
        <w:rPr>
          <w:rFonts w:ascii="Times New Roman" w:eastAsia="Times New Roman" w:hAnsi="Times New Roman" w:cs="Times New Roman"/>
          <w:sz w:val="24"/>
          <w:szCs w:val="24"/>
        </w:rPr>
        <w:t xml:space="preserve"> потребностей и запросов обучаю</w:t>
      </w:r>
      <w:r w:rsidRPr="00EE4628">
        <w:rPr>
          <w:rFonts w:ascii="Times New Roman" w:eastAsia="Times New Roman" w:hAnsi="Times New Roman" w:cs="Times New Roman"/>
          <w:sz w:val="24"/>
          <w:szCs w:val="24"/>
        </w:rPr>
        <w:t>щихся и их родителей с использование соответствующего диагностическогоинструментария.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3.3.2. Анализ и оценку основных результатов мониторинга образовательных потребностей и запросов обучающихся и их родителей.</w:t>
      </w:r>
    </w:p>
    <w:p w:rsidR="001B49B0" w:rsidRPr="00EE4628" w:rsidRDefault="008C772C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</w:t>
      </w:r>
      <w:r w:rsidR="005A4E5A" w:rsidRPr="00EE4628">
        <w:rPr>
          <w:rFonts w:ascii="Times New Roman" w:eastAsia="Times New Roman" w:hAnsi="Times New Roman" w:cs="Times New Roman"/>
          <w:sz w:val="24"/>
          <w:szCs w:val="24"/>
        </w:rPr>
        <w:t>. Выработку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процесса.</w:t>
      </w:r>
    </w:p>
    <w:p w:rsidR="001B49B0" w:rsidRPr="00EE4628" w:rsidRDefault="005A4E5A" w:rsidP="00441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sz w:val="24"/>
          <w:szCs w:val="24"/>
        </w:rPr>
        <w:t>3.4. Деятельность педагогического коллектива школы в рамках изучения образовательных потребностей и запросов обучающихся и их родителейи согласования последующих действий по организации функционированияобразовательной системы школы с учетом этих потребностей и запросов осуществляется поэтапно в течение календарного года, начиная с октября каждого текущего года по следующему алгоритму:</w:t>
      </w:r>
    </w:p>
    <w:p w:rsidR="001B49B0" w:rsidRPr="00EE4628" w:rsidRDefault="001B49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9B0" w:rsidRPr="00EE4628" w:rsidRDefault="005A4E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b/>
          <w:sz w:val="24"/>
          <w:szCs w:val="24"/>
        </w:rPr>
        <w:t>Алгоритм  изучения образовательных потребностей</w:t>
      </w:r>
    </w:p>
    <w:p w:rsidR="001B49B0" w:rsidRDefault="005A4E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62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 и их родителей</w:t>
      </w:r>
    </w:p>
    <w:p w:rsidR="008C772C" w:rsidRPr="00EE4628" w:rsidRDefault="008C77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1710"/>
        <w:gridCol w:w="1833"/>
        <w:gridCol w:w="2190"/>
      </w:tblGrid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изучения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49B0" w:rsidRPr="009D2EAE" w:rsidTr="009D2EAE">
        <w:trPr>
          <w:trHeight w:val="495"/>
        </w:trPr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 w:rsidP="005146E5">
            <w:pPr>
              <w:pStyle w:val="a5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Прогностический этап</w:t>
            </w:r>
          </w:p>
          <w:p w:rsidR="001B49B0" w:rsidRPr="009D2EAE" w:rsidRDefault="001B49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 - май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1B49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1B49B0">
            <w:pPr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1.Выявление образовательных потребностей и запросов учащихся и их родителей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1B49B0">
            <w:pPr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1B49B0">
            <w:pPr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1B49B0">
            <w:pPr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- потребности учащихся в организованном отдыхе во время межсезонных каникул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учащихся 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8C77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Начальник ЛОП</w:t>
            </w: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распределение часов компонента образовательного учреждения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собрание, анкетирование родителей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внеурочной деятельности и занятий в системе дополнительного образования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1B49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1-3 классы</w:t>
            </w:r>
          </w:p>
          <w:p w:rsidR="001B49B0" w:rsidRPr="009D2EAE" w:rsidRDefault="001B49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собрание, анкетирование учащихся и их родителей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8C77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модуля курса ОРКСЭ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 w:rsidP="00514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собрание, анкетирование родителей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 w:rsidP="00441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распределение часов компонента образовательного учреждения (выбор учебных предметов, курсов и дисциплин)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1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1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собрание, анкетирование родителей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 w:rsidP="008C77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элективных курсов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9, 10  классы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учащихся, родителей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9D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A4E5A"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- удовлетворенность родителей учебно-воспитательным процессом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8C77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Неделя качества в образовательном учреждении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8C77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творческих способностей и интересов через участие в конкурсах, олимпиадах, научно-исследовательской деятельности, выставках, смотрах, физкультурно-спортивных мероприятиях 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учащихся, родителей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8C772C" w:rsidP="008C7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работу с одаренными детьми</w:t>
            </w:r>
          </w:p>
          <w:p w:rsidR="008C772C" w:rsidRPr="009D2EAE" w:rsidRDefault="008C772C" w:rsidP="008C77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 w:rsidP="008C7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2.Формирование образовательных услуг: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1B49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9D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Анализ запросов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9D2EAE" w:rsidP="009D2EAE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2.1.Разработка учебного плана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1B49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9D2EAE">
            <w:pPr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9D2EAE" w:rsidP="009D2E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директора по </w:t>
            </w: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1B49B0" w:rsidRPr="009D2EAE" w:rsidTr="009D2EAE">
        <w:trPr>
          <w:trHeight w:val="1331"/>
        </w:trPr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8C7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A4E5A"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программ для проведения занятий по внеурочной деятельности и занятий в системе дополнительного образования школьников. 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1B49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9D2EAE">
            <w:pPr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9D2EAE" w:rsidP="009D2EAE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B49B0" w:rsidRPr="009D2EAE" w:rsidTr="009D2EAE">
        <w:trPr>
          <w:trHeight w:val="818"/>
        </w:trPr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8C77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A4E5A"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Информиовние учащихся и их родителей о возможностях школы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9D2EAE" w:rsidP="004413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C772C" w:rsidRPr="009D2EAE" w:rsidRDefault="008C772C" w:rsidP="008C77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Школьный сайт,</w:t>
            </w:r>
          </w:p>
          <w:p w:rsidR="001B49B0" w:rsidRPr="009D2EAE" w:rsidRDefault="008C772C" w:rsidP="008C77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презентации кружков</w:t>
            </w: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8C772C" w:rsidP="009D2E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школьного сайта</w:t>
            </w:r>
          </w:p>
        </w:tc>
      </w:tr>
      <w:tr w:rsidR="001B49B0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Практический этап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5A4E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1B49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49B0" w:rsidRPr="009D2EAE" w:rsidRDefault="001B49B0">
            <w:pPr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AE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1.Реализация программ изучения отдельных предметов. 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 w:rsidP="00564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9D2EAE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2.Реализация программ внеурочной деятельности.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 w:rsidP="00564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9D2EAE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3.Реаизация программ дополнительного образования.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 w:rsidP="00564C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D2EAE" w:rsidRPr="009D2EAE" w:rsidTr="009D2EAE">
        <w:tc>
          <w:tcPr>
            <w:tcW w:w="383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Анализ эффективности и результативности используемых программ.</w:t>
            </w:r>
          </w:p>
        </w:tc>
        <w:tc>
          <w:tcPr>
            <w:tcW w:w="17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>
            <w:pPr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2EAE" w:rsidRPr="009D2EAE" w:rsidRDefault="009D2EAE" w:rsidP="009D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D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 </w:t>
            </w:r>
            <w:bookmarkStart w:id="0" w:name="_GoBack"/>
            <w:bookmarkEnd w:id="0"/>
          </w:p>
        </w:tc>
      </w:tr>
    </w:tbl>
    <w:p w:rsidR="001B49B0" w:rsidRPr="009D2EAE" w:rsidRDefault="001B49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9B0" w:rsidRPr="009D2EAE" w:rsidRDefault="001B49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EAE" w:rsidRPr="009D2EAE" w:rsidRDefault="009D2E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D2EAE" w:rsidRPr="009D2EAE" w:rsidSect="005146E5">
      <w:footerReference w:type="default" r:id="rId7"/>
      <w:pgSz w:w="11906" w:h="16838"/>
      <w:pgMar w:top="568" w:right="70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9D0" w:rsidRDefault="005309D0" w:rsidP="00AA7CF1">
      <w:pPr>
        <w:spacing w:line="240" w:lineRule="auto"/>
      </w:pPr>
      <w:r>
        <w:separator/>
      </w:r>
    </w:p>
  </w:endnote>
  <w:endnote w:type="continuationSeparator" w:id="1">
    <w:p w:rsidR="005309D0" w:rsidRDefault="005309D0" w:rsidP="00AA7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2963"/>
      <w:docPartObj>
        <w:docPartGallery w:val="Page Numbers (Bottom of Page)"/>
        <w:docPartUnique/>
      </w:docPartObj>
    </w:sdtPr>
    <w:sdtContent>
      <w:p w:rsidR="00AA7CF1" w:rsidRDefault="00AA7CF1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A7CF1" w:rsidRDefault="00AA7C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9D0" w:rsidRDefault="005309D0" w:rsidP="00AA7CF1">
      <w:pPr>
        <w:spacing w:line="240" w:lineRule="auto"/>
      </w:pPr>
      <w:r>
        <w:separator/>
      </w:r>
    </w:p>
  </w:footnote>
  <w:footnote w:type="continuationSeparator" w:id="1">
    <w:p w:rsidR="005309D0" w:rsidRDefault="005309D0" w:rsidP="00AA7C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421"/>
    <w:multiLevelType w:val="multilevel"/>
    <w:tmpl w:val="1D22E6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13EB4B1E"/>
    <w:multiLevelType w:val="hybridMultilevel"/>
    <w:tmpl w:val="C678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5191"/>
    <w:multiLevelType w:val="multilevel"/>
    <w:tmpl w:val="CD5A7A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37324123"/>
    <w:multiLevelType w:val="hybridMultilevel"/>
    <w:tmpl w:val="0DE08900"/>
    <w:lvl w:ilvl="0" w:tplc="96DE67E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0166C"/>
    <w:multiLevelType w:val="multilevel"/>
    <w:tmpl w:val="DFE620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9B0"/>
    <w:rsid w:val="001B49B0"/>
    <w:rsid w:val="0022651D"/>
    <w:rsid w:val="002D6FBE"/>
    <w:rsid w:val="003424A7"/>
    <w:rsid w:val="003726FD"/>
    <w:rsid w:val="00441345"/>
    <w:rsid w:val="005146E5"/>
    <w:rsid w:val="005309D0"/>
    <w:rsid w:val="005A4E5A"/>
    <w:rsid w:val="00605946"/>
    <w:rsid w:val="008B4AD4"/>
    <w:rsid w:val="008C772C"/>
    <w:rsid w:val="009D2EAE"/>
    <w:rsid w:val="00A92BA8"/>
    <w:rsid w:val="00AA7CF1"/>
    <w:rsid w:val="00E32B74"/>
    <w:rsid w:val="00EE4628"/>
    <w:rsid w:val="00F7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24A7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rsid w:val="003424A7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3424A7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3424A7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3424A7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3424A7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3424A7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3424A7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3424A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5A4E5A"/>
    <w:pPr>
      <w:ind w:left="720"/>
      <w:contextualSpacing/>
    </w:pPr>
  </w:style>
  <w:style w:type="paragraph" w:styleId="a6">
    <w:name w:val="No Spacing"/>
    <w:uiPriority w:val="1"/>
    <w:qFormat/>
    <w:rsid w:val="005146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A7CF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7CF1"/>
    <w:rPr>
      <w:rFonts w:ascii="Arial" w:eastAsia="Arial" w:hAnsi="Arial" w:cs="Arial"/>
      <w:color w:val="000000"/>
    </w:rPr>
  </w:style>
  <w:style w:type="paragraph" w:styleId="a9">
    <w:name w:val="footer"/>
    <w:basedOn w:val="a"/>
    <w:link w:val="aa"/>
    <w:uiPriority w:val="99"/>
    <w:unhideWhenUsed/>
    <w:rsid w:val="00AA7CF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CF1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5A4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изучении образовательных потребностей обучающихся и их родлителей.docx</vt:lpstr>
    </vt:vector>
  </TitlesOfParts>
  <Company>BlackShine TEAM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изучении образовательных потребностей обучающихся и их родлителей.docx</dc:title>
  <dc:creator>Школа</dc:creator>
  <cp:lastModifiedBy>школа</cp:lastModifiedBy>
  <cp:revision>2</cp:revision>
  <cp:lastPrinted>2015-03-04T05:14:00Z</cp:lastPrinted>
  <dcterms:created xsi:type="dcterms:W3CDTF">2015-03-04T05:16:00Z</dcterms:created>
  <dcterms:modified xsi:type="dcterms:W3CDTF">2015-03-04T05:16:00Z</dcterms:modified>
</cp:coreProperties>
</file>