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8"/>
          <w:szCs w:val="28"/>
        </w:rPr>
      </w:pPr>
      <w:bookmarkStart w:id="1" w:name="_GoBack"/>
      <w:bookmarkEnd w:id="1"/>
      <w:r>
        <w:rPr>
          <w:b/>
          <w:sz w:val="32"/>
          <w:szCs w:val="32"/>
        </w:rPr>
        <w:t xml:space="preserve"> Аналитическая справка</w:t>
      </w:r>
    </w:p>
    <w:p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итогам проведения </w:t>
      </w:r>
    </w:p>
    <w:p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независимой оценки качества образования </w:t>
      </w:r>
    </w:p>
    <w:p>
      <w:pPr>
        <w:widowControl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в МБОУ Высокогорская СОШ № 7</w:t>
      </w:r>
    </w:p>
    <w:p>
      <w:pPr>
        <w:rPr>
          <w:rStyle w:val="9"/>
          <w:sz w:val="28"/>
          <w:szCs w:val="28"/>
        </w:rPr>
      </w:pPr>
    </w:p>
    <w:p>
      <w:pPr>
        <w:ind w:firstLine="708"/>
        <w:jc w:val="both"/>
        <w:rPr>
          <w:rStyle w:val="9"/>
          <w:b w:val="0"/>
          <w:sz w:val="28"/>
          <w:szCs w:val="28"/>
        </w:rPr>
      </w:pPr>
      <w:r>
        <w:rPr>
          <w:rStyle w:val="9"/>
          <w:b w:val="0"/>
          <w:sz w:val="28"/>
          <w:szCs w:val="28"/>
        </w:rPr>
        <w:t xml:space="preserve">В 2017 году организацией-оператором – </w:t>
      </w:r>
      <w:r>
        <w:rPr>
          <w:sz w:val="28"/>
          <w:szCs w:val="28"/>
        </w:rPr>
        <w:t>МБОУ ДО РЦДО</w:t>
      </w:r>
      <w:r>
        <w:rPr>
          <w:rStyle w:val="9"/>
          <w:b w:val="0"/>
          <w:sz w:val="28"/>
          <w:szCs w:val="28"/>
        </w:rPr>
        <w:t xml:space="preserve"> -  по  техническому  заданию </w:t>
      </w:r>
      <w:r>
        <w:rPr>
          <w:color w:val="000000"/>
          <w:sz w:val="28"/>
          <w:szCs w:val="28"/>
        </w:rPr>
        <w:t>Общественного совета при МКУ «Управление образования»</w:t>
      </w:r>
      <w:r>
        <w:rPr>
          <w:rStyle w:val="9"/>
          <w:b w:val="0"/>
          <w:sz w:val="28"/>
          <w:szCs w:val="28"/>
        </w:rPr>
        <w:t xml:space="preserve"> была проведена  независимая  оценка  качества  образовательной деятельности </w:t>
      </w:r>
      <w:r>
        <w:rPr>
          <w:sz w:val="28"/>
          <w:szCs w:val="28"/>
        </w:rPr>
        <w:t>МБОУ Высокогорская СОШ № 7</w:t>
      </w:r>
      <w:r>
        <w:rPr>
          <w:rStyle w:val="9"/>
          <w:sz w:val="28"/>
          <w:szCs w:val="28"/>
        </w:rPr>
        <w:t>.</w:t>
      </w:r>
    </w:p>
    <w:p>
      <w:pPr>
        <w:ind w:firstLine="708"/>
        <w:jc w:val="both"/>
        <w:rPr>
          <w:rStyle w:val="9"/>
          <w:b w:val="0"/>
          <w:sz w:val="28"/>
          <w:szCs w:val="28"/>
        </w:rPr>
      </w:pPr>
      <w:r>
        <w:rPr>
          <w:rStyle w:val="9"/>
          <w:sz w:val="28"/>
          <w:szCs w:val="28"/>
        </w:rPr>
        <w:t>Основание:</w:t>
      </w:r>
      <w:r>
        <w:rPr>
          <w:rStyle w:val="9"/>
          <w:b w:val="0"/>
          <w:sz w:val="28"/>
          <w:szCs w:val="28"/>
        </w:rPr>
        <w:t xml:space="preserve"> решение Общественного совета при МКУ </w:t>
      </w:r>
      <w:r>
        <w:rPr>
          <w:color w:val="000000"/>
          <w:sz w:val="28"/>
          <w:szCs w:val="28"/>
        </w:rPr>
        <w:t>«Управление образования»</w:t>
      </w:r>
      <w:r>
        <w:rPr>
          <w:rStyle w:val="9"/>
          <w:b w:val="0"/>
          <w:sz w:val="28"/>
          <w:szCs w:val="28"/>
        </w:rPr>
        <w:t xml:space="preserve"> от 31.10.2016г.</w:t>
      </w:r>
    </w:p>
    <w:p>
      <w:pPr>
        <w:ind w:firstLine="708"/>
        <w:jc w:val="both"/>
        <w:rPr>
          <w:rStyle w:val="9"/>
          <w:b w:val="0"/>
          <w:sz w:val="28"/>
          <w:szCs w:val="28"/>
        </w:rPr>
      </w:pPr>
      <w:r>
        <w:rPr>
          <w:rStyle w:val="9"/>
          <w:sz w:val="28"/>
          <w:szCs w:val="28"/>
        </w:rPr>
        <w:t>Сроки проведения:</w:t>
      </w:r>
      <w:r>
        <w:rPr>
          <w:rStyle w:val="9"/>
          <w:b w:val="0"/>
          <w:sz w:val="28"/>
          <w:szCs w:val="28"/>
        </w:rPr>
        <w:t xml:space="preserve"> март 2017 года.</w:t>
      </w:r>
    </w:p>
    <w:p>
      <w:pPr>
        <w:ind w:firstLine="708"/>
        <w:jc w:val="both"/>
        <w:rPr>
          <w:rStyle w:val="9"/>
          <w:b w:val="0"/>
          <w:sz w:val="28"/>
          <w:szCs w:val="28"/>
        </w:rPr>
      </w:pPr>
    </w:p>
    <w:p>
      <w:pPr>
        <w:ind w:firstLine="708"/>
        <w:jc w:val="both"/>
        <w:rPr>
          <w:rStyle w:val="9"/>
          <w:b w:val="0"/>
          <w:sz w:val="28"/>
          <w:szCs w:val="28"/>
        </w:rPr>
      </w:pPr>
      <w:r>
        <w:rPr>
          <w:rStyle w:val="9"/>
          <w:b w:val="0"/>
          <w:sz w:val="28"/>
          <w:szCs w:val="28"/>
        </w:rPr>
        <w:t>Независимая оценка качества образования проводилась в соответствии с приказом МКУ «Управление образования» от 26.10.16 № 01-04-215 «</w:t>
      </w:r>
      <w:r>
        <w:rPr>
          <w:color w:val="000000"/>
          <w:sz w:val="28"/>
          <w:szCs w:val="28"/>
        </w:rPr>
        <w:t>О проведении процедуры независимой оценки качества образования в образовательных учреждениях  Енисейского района», от 10.01.16 №01-04-03 «Об утверждении порядка</w:t>
      </w:r>
      <w:r>
        <w:rPr>
          <w:sz w:val="28"/>
          <w:szCs w:val="28"/>
        </w:rPr>
        <w:t xml:space="preserve"> проведения независимой оценки качества образования в образовательных учреждениях Енисейского района Красноярского края</w:t>
      </w:r>
      <w:r>
        <w:rPr>
          <w:color w:val="000000"/>
          <w:sz w:val="28"/>
          <w:szCs w:val="28"/>
        </w:rPr>
        <w:t xml:space="preserve">» </w:t>
      </w:r>
      <w:r>
        <w:rPr>
          <w:rStyle w:val="9"/>
          <w:b w:val="0"/>
          <w:sz w:val="28"/>
          <w:szCs w:val="28"/>
        </w:rPr>
        <w:t>по следующим критериям:</w:t>
      </w:r>
    </w:p>
    <w:p>
      <w:pPr>
        <w:numPr>
          <w:ilvl w:val="0"/>
          <w:numId w:val="2"/>
        </w:numPr>
        <w:jc w:val="both"/>
        <w:rPr>
          <w:rStyle w:val="9"/>
          <w:b w:val="0"/>
          <w:sz w:val="28"/>
          <w:szCs w:val="28"/>
        </w:rPr>
      </w:pPr>
      <w:r>
        <w:rPr>
          <w:rStyle w:val="9"/>
          <w:b w:val="0"/>
          <w:sz w:val="28"/>
          <w:szCs w:val="28"/>
        </w:rPr>
        <w:t xml:space="preserve">открытость и доступность информации об образовательном учреждении; </w:t>
      </w:r>
    </w:p>
    <w:p>
      <w:pPr>
        <w:numPr>
          <w:ilvl w:val="0"/>
          <w:numId w:val="2"/>
        </w:numPr>
        <w:jc w:val="both"/>
        <w:rPr>
          <w:rStyle w:val="9"/>
          <w:b w:val="0"/>
          <w:sz w:val="28"/>
          <w:szCs w:val="28"/>
        </w:rPr>
      </w:pPr>
      <w:r>
        <w:rPr>
          <w:rStyle w:val="9"/>
          <w:b w:val="0"/>
          <w:sz w:val="28"/>
          <w:szCs w:val="28"/>
        </w:rPr>
        <w:t>комфортность условий для участников образовательных отношений;</w:t>
      </w:r>
    </w:p>
    <w:p>
      <w:pPr>
        <w:numPr>
          <w:ilvl w:val="0"/>
          <w:numId w:val="2"/>
        </w:numPr>
        <w:jc w:val="both"/>
        <w:rPr>
          <w:rStyle w:val="9"/>
          <w:b w:val="0"/>
          <w:sz w:val="28"/>
          <w:szCs w:val="28"/>
        </w:rPr>
      </w:pPr>
      <w:r>
        <w:rPr>
          <w:rStyle w:val="9"/>
          <w:b w:val="0"/>
          <w:sz w:val="28"/>
          <w:szCs w:val="28"/>
        </w:rPr>
        <w:t xml:space="preserve">доброжелательность, вежливость и компетентность работников образовательного учреждения; </w:t>
      </w:r>
    </w:p>
    <w:p>
      <w:pPr>
        <w:numPr>
          <w:ilvl w:val="0"/>
          <w:numId w:val="2"/>
        </w:numPr>
        <w:jc w:val="both"/>
        <w:rPr>
          <w:rStyle w:val="9"/>
          <w:b w:val="0"/>
          <w:sz w:val="28"/>
          <w:szCs w:val="28"/>
        </w:rPr>
      </w:pPr>
      <w:r>
        <w:rPr>
          <w:rStyle w:val="9"/>
          <w:b w:val="0"/>
          <w:sz w:val="28"/>
          <w:szCs w:val="28"/>
        </w:rPr>
        <w:t>удовлетворенность  получателей  услуг  качеством  обслуживания  в организации.</w:t>
      </w:r>
    </w:p>
    <w:p>
      <w:pPr>
        <w:ind w:left="720"/>
        <w:jc w:val="both"/>
        <w:rPr>
          <w:rStyle w:val="9"/>
          <w:b w:val="0"/>
          <w:sz w:val="28"/>
          <w:szCs w:val="28"/>
        </w:rPr>
      </w:pPr>
    </w:p>
    <w:p>
      <w:pPr>
        <w:numPr>
          <w:ilvl w:val="0"/>
          <w:numId w:val="3"/>
        </w:numPr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Открытость и доступность информации об образовательном учреждении.</w:t>
      </w:r>
    </w:p>
    <w:p>
      <w:pPr>
        <w:pStyle w:val="1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97 Федерального закона от 29 декабря 2012 года № 273 «Об образовании в Российской Федерации» и 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обязуют образовательное учреждение обеспечивать информационную открытость.  </w:t>
      </w:r>
    </w:p>
    <w:p>
      <w:pPr>
        <w:pStyle w:val="22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сайта МБОУ Высокогорская СОШ № 7 не даёт возможности говорить об открытости и доступности информации об образовательном учреждении, так как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айт ОУ при условии его соответствия требованиям к структуре официального сайта (Приказ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Федеральной службы по надзору в сфере образования и науки (Рособрнадзор) от 29 мая 2014 г. N 785 г. Москва </w:t>
      </w:r>
      <w:r>
        <w:rPr>
          <w:rFonts w:ascii="Times New Roman" w:hAnsi="Times New Roman" w:cs="Times New Roman"/>
          <w:bCs/>
          <w:sz w:val="28"/>
          <w:szCs w:val="28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нём информации" информацией об образовательном учреждении наполнен недостаточно.</w:t>
      </w:r>
    </w:p>
    <w:p>
      <w:pPr>
        <w:pStyle w:val="2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имеются: информация о местонахождении учреждения, об Учредителе, Устав ОУ, лицензия, свидетельство о государственной аккредитации, учебные планы, данные об административном и педагогическом составе учреждения.</w:t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олучателям образовательных услуг доступно взаимодействие с представителями школы по телефону, по электронной почте, через сайт.</w:t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сайта общеобразовательного учреждения выявлены существенные недостатки:</w:t>
      </w:r>
    </w:p>
    <w:p>
      <w:pPr>
        <w:pStyle w:val="1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локальные нормативные документы утверждены директором школы, например: Положение о филиале, Положение об организации внеурочной деятельности (от 19.11 2014 г.), Положение о классе для детей с лёгкой степенью умственной отсталости, Положение о порядке проведения итоговой аттестации выпускников, Положение о факультативных занятиях, Положение о порядке доступа педагогических работников к информационно-телекоммуникационным сетям, а также Правила внутреннего трудового распорядка работников школы, Правила внутреннего трудового распорядка обучающихся, Коллективный договор, Программа развития (от 17.01.2011 г.).</w:t>
      </w:r>
    </w:p>
    <w:p>
      <w:pPr>
        <w:pStyle w:val="1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утверждена образовательная программа учреждения, отчёт о самообследовании за 2015-16 уч.год.</w:t>
      </w:r>
    </w:p>
    <w:p>
      <w:pPr>
        <w:pStyle w:val="1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выставлено расписание уроков и второй половины дня на текущий учебный год.</w:t>
      </w:r>
    </w:p>
    <w:p>
      <w:pPr>
        <w:pStyle w:val="1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утверждён режим работы ОУ на 2016-17 уч.год. </w:t>
      </w:r>
    </w:p>
    <w:p>
      <w:pPr>
        <w:pStyle w:val="1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Отсутствует информация о системе безопасности (описание мер обеспечения безопасности обучающихся, система охраны, наличие тревожных кнопок)</w:t>
      </w:r>
    </w:p>
    <w:p>
      <w:pPr>
        <w:pStyle w:val="1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системе питания (режим, наличие столовой) неполные, в разделе «Питание» имеется устаревшая информация об организации горячего питания на 2013-14 уч.год.</w:t>
      </w:r>
    </w:p>
    <w:p>
      <w:pPr>
        <w:widowControl w:val="0"/>
        <w:numPr>
          <w:ilvl w:val="0"/>
          <w:numId w:val="5"/>
        </w:numPr>
        <w:contextualSpacing/>
        <w:jc w:val="both"/>
        <w:rPr>
          <w:rStyle w:val="9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>Не утверждён и не согласован План работы Управляющего совета школы, отсутствует контактная информация состава Управляющего совета школы, нет данных</w:t>
      </w:r>
      <w:r>
        <w:rPr>
          <w:rStyle w:val="9"/>
          <w:b w:val="0"/>
          <w:color w:val="000000"/>
          <w:sz w:val="28"/>
          <w:szCs w:val="28"/>
        </w:rPr>
        <w:t xml:space="preserve"> об уполномоченном </w:t>
      </w:r>
      <w:r>
        <w:rPr>
          <w:color w:val="000000"/>
          <w:sz w:val="28"/>
          <w:szCs w:val="28"/>
        </w:rPr>
        <w:t>по защите прав участников образовательного процесса</w:t>
      </w:r>
      <w:r>
        <w:rPr>
          <w:sz w:val="28"/>
          <w:szCs w:val="28"/>
        </w:rPr>
        <w:t>.</w:t>
      </w:r>
    </w:p>
    <w:p>
      <w:pPr>
        <w:widowControl w:val="0"/>
        <w:ind w:firstLine="708"/>
        <w:contextualSpacing/>
        <w:jc w:val="both"/>
        <w:rPr>
          <w:rStyle w:val="9"/>
          <w:b w:val="0"/>
          <w:sz w:val="28"/>
          <w:szCs w:val="28"/>
        </w:rPr>
      </w:pPr>
      <w:r>
        <w:rPr>
          <w:rStyle w:val="9"/>
          <w:b w:val="0"/>
          <w:sz w:val="28"/>
          <w:szCs w:val="28"/>
        </w:rPr>
        <w:t>В целом показатели открытости и доступности информации об общеобразовательном учреждении оценены на  36 баллов.</w:t>
      </w:r>
    </w:p>
    <w:p>
      <w:pPr>
        <w:numPr>
          <w:ilvl w:val="0"/>
          <w:numId w:val="3"/>
        </w:numPr>
        <w:jc w:val="both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Комфортность условий для участников образовательных отношений.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деятельность, являются более измеряемой и объективной категорией. Организацией-оператором данные показатели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Высокогорская СОШ № 7 </w:t>
      </w:r>
      <w:r>
        <w:rPr>
          <w:rFonts w:ascii="Times New Roman" w:hAnsi="Times New Roman" w:cs="Times New Roman"/>
          <w:sz w:val="28"/>
          <w:szCs w:val="28"/>
        </w:rPr>
        <w:t xml:space="preserve">оценены на 48 баллов (приложение 1). </w:t>
      </w:r>
    </w:p>
    <w:p>
      <w:pPr>
        <w:pStyle w:val="2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Высокогорская СОШ № 7 удовлетворительное: имеются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центральное отопление, водопровод, канализация.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pStyle w:val="2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есть библиотека с выходом в интернет.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22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школе функционируют кабинеты педагога-психолога и социального педагога, сенсорная комната.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охраны и укрепления здоровья, имеется необходимая материальная база для занятий спортом; есть спортивный зал с достаточным количеством спортинвентаря, тренажёрный зал с 8 тренажёрами. Спортивная площадка с полосой препятствий, турниками и волейбольной площадкой расположена на пришкольной территории. В зимний период устанавливается хоккейная коробка.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медицинский кабинет, медицинское обслуживание осуществляет медработник ЦРБ, приходящий с ФАПа.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столовой организовано горячее питание.</w:t>
      </w:r>
    </w:p>
    <w:p>
      <w:pPr>
        <w:pStyle w:val="22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имеет </w:t>
      </w:r>
      <w:r>
        <w:rPr>
          <w:rFonts w:ascii="Times New Roman" w:hAnsi="Times New Roman"/>
          <w:color w:val="000000"/>
          <w:sz w:val="28"/>
          <w:szCs w:val="28"/>
        </w:rPr>
        <w:t xml:space="preserve">лицензию на дополнительную образовательную деятельность; </w:t>
      </w:r>
      <w:r>
        <w:rPr>
          <w:rFonts w:ascii="Times New Roman" w:hAnsi="Times New Roman"/>
          <w:sz w:val="28"/>
          <w:szCs w:val="28"/>
        </w:rPr>
        <w:t>доля обучающихся в кружках различной направленности, в том числе и в спортивных секциях, удовлетворительная.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открыт коррекционный класс, в котором обучается 7 детей, один из которых инвалид. 4 ребёнка с ОВЗ учатся в интегрированных классах, 2 ребёнка-инвалида обучаются по общеобразовательным программам.</w:t>
      </w:r>
    </w:p>
    <w:p>
      <w:pPr>
        <w:pStyle w:val="22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работают узкие </w:t>
      </w:r>
      <w:r>
        <w:rPr>
          <w:rFonts w:ascii="Times New Roman" w:hAnsi="Times New Roman" w:cs="Times New Roman"/>
          <w:sz w:val="28"/>
          <w:szCs w:val="28"/>
        </w:rPr>
        <w:t>специалисты: психолог, социальный педагог.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3"/>
        </w:numPr>
        <w:jc w:val="both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Доброжелательность,  вежливость  и компетентность  работников образовательного учреждения.</w:t>
      </w:r>
    </w:p>
    <w:p>
      <w:pPr>
        <w:numPr>
          <w:ilvl w:val="0"/>
          <w:numId w:val="3"/>
        </w:numPr>
        <w:jc w:val="both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Удовлетворенность  получателей  услуг  качеством  обслуживания  в организации.</w:t>
      </w:r>
    </w:p>
    <w:p>
      <w:pPr>
        <w:ind w:firstLine="708"/>
        <w:jc w:val="both"/>
        <w:rPr>
          <w:rStyle w:val="9"/>
          <w:b w:val="0"/>
          <w:color w:val="000000"/>
          <w:sz w:val="28"/>
          <w:szCs w:val="28"/>
        </w:rPr>
      </w:pP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rStyle w:val="9"/>
          <w:b w:val="0"/>
          <w:color w:val="000000"/>
          <w:sz w:val="28"/>
          <w:szCs w:val="28"/>
        </w:rPr>
        <w:t xml:space="preserve">Данные критерии изучались с помощью анкетирования родителей, учащихся, педагогов. Анкетирование проводилось организацией-оператором и </w:t>
      </w:r>
      <w:r>
        <w:rPr>
          <w:sz w:val="28"/>
          <w:szCs w:val="28"/>
        </w:rPr>
        <w:t>Председателем Управляющего совета школы Ладейщиковой Е.В</w:t>
      </w:r>
      <w:r>
        <w:rPr>
          <w:rStyle w:val="9"/>
          <w:b w:val="0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Мнения респондентов учитывались анонимно и использовались в обобщенном виде.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в анкетировании участвовало 153 респондента: 78 учащихся (61%), 57 родителей (86%), 18 преподавателей (85%).</w:t>
      </w:r>
    </w:p>
    <w:p>
      <w:pPr>
        <w:jc w:val="both"/>
        <w:rPr>
          <w:color w:val="FF0000"/>
          <w:sz w:val="28"/>
          <w:szCs w:val="28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1.Доброжелательность и вежливость работников школы</w:t>
      </w: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8"/>
        <w:gridCol w:w="709"/>
        <w:gridCol w:w="709"/>
        <w:gridCol w:w="850"/>
        <w:gridCol w:w="851"/>
        <w:gridCol w:w="706"/>
        <w:gridCol w:w="641"/>
        <w:gridCol w:w="656"/>
        <w:gridCol w:w="690"/>
        <w:gridCol w:w="544"/>
        <w:gridCol w:w="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</w:trPr>
        <w:tc>
          <w:tcPr>
            <w:tcW w:w="198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Группа респондентов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Полностью удовлетворён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Скорее удовлетворён, </w:t>
            </w:r>
          </w:p>
          <w:p>
            <w:pPr>
              <w:pStyle w:val="1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чем не удовлетворён</w:t>
            </w:r>
          </w:p>
        </w:tc>
        <w:tc>
          <w:tcPr>
            <w:tcW w:w="2003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844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Совершенно не удовлетворён</w:t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trHeight w:val="339" w:hRule="atLeast"/>
        </w:trPr>
        <w:tc>
          <w:tcPr>
            <w:tcW w:w="198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Представители администрации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Учителя и воспитатели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Техперсонал, включая работников столовой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Представители администрации</w:t>
            </w:r>
          </w:p>
          <w:p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Учителя и воспитатели</w:t>
            </w:r>
          </w:p>
          <w:p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Техперсонал, включая работников столовой</w:t>
            </w:r>
          </w:p>
          <w:p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Представители администрации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Учителя и воспитатели</w:t>
            </w:r>
          </w:p>
          <w:p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Техперсонал, включая работников столовой</w:t>
            </w:r>
          </w:p>
          <w:p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Представители администрации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Учителя и воспитатели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Техперсонал, включая работников столовой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Учитель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89%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94%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11%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6%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656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5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Ученик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82%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70%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82%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14%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26%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13%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4%</w:t>
            </w: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4%</w:t>
            </w:r>
          </w:p>
        </w:tc>
        <w:tc>
          <w:tcPr>
            <w:tcW w:w="656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5%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5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tabs>
                <w:tab w:val="left" w:pos="1464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Родитель</w:t>
            </w:r>
            <w:r>
              <w:rPr>
                <w:rFonts w:eastAsia="Calibri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80%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77%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80%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16%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19%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14%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4%</w:t>
            </w: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4%</w:t>
            </w:r>
          </w:p>
        </w:tc>
        <w:tc>
          <w:tcPr>
            <w:tcW w:w="656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6%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5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84%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82%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85%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14%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15%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11%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3%</w:t>
            </w:r>
          </w:p>
        </w:tc>
        <w:tc>
          <w:tcPr>
            <w:tcW w:w="6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3%</w:t>
            </w:r>
          </w:p>
        </w:tc>
        <w:tc>
          <w:tcPr>
            <w:tcW w:w="656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4%</w:t>
            </w:r>
          </w:p>
        </w:tc>
        <w:tc>
          <w:tcPr>
            <w:tcW w:w="69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5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Общий итог</w:t>
            </w:r>
          </w:p>
        </w:tc>
        <w:tc>
          <w:tcPr>
            <w:tcW w:w="2126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84%</w:t>
            </w:r>
          </w:p>
        </w:tc>
        <w:tc>
          <w:tcPr>
            <w:tcW w:w="2410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13%</w:t>
            </w:r>
          </w:p>
        </w:tc>
        <w:tc>
          <w:tcPr>
            <w:tcW w:w="200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3%</w:t>
            </w:r>
          </w:p>
        </w:tc>
        <w:tc>
          <w:tcPr>
            <w:tcW w:w="184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0%</w:t>
            </w:r>
          </w:p>
        </w:tc>
      </w:tr>
    </w:tbl>
    <w:p>
      <w:pPr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Доброжелательность и вежливость представителей администрации школы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анкетирования показал, что 82% опрошенных </w:t>
      </w:r>
      <w:r>
        <w:rPr>
          <w:bCs/>
          <w:i/>
          <w:color w:val="000000"/>
          <w:sz w:val="28"/>
          <w:szCs w:val="28"/>
        </w:rPr>
        <w:t>учеников</w:t>
      </w:r>
      <w:r>
        <w:rPr>
          <w:bCs/>
          <w:color w:val="000000"/>
          <w:sz w:val="28"/>
          <w:szCs w:val="28"/>
        </w:rPr>
        <w:t xml:space="preserve"> полностью удовлетворены доброжелательностью и вежливостью представителей администрации; 14% опрошенных учеников скорее удовлетворены, чем не удовлетворены; 4% учащихся скорее не удовлетворён и совершенно не удовлетворённых нет.</w:t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Примерно столько же, 80% от числа опрошенных </w:t>
      </w:r>
      <w:r>
        <w:rPr>
          <w:bCs/>
          <w:i/>
          <w:color w:val="000000"/>
          <w:sz w:val="28"/>
          <w:szCs w:val="28"/>
        </w:rPr>
        <w:t>родителей,</w:t>
      </w:r>
      <w:r>
        <w:rPr>
          <w:bCs/>
          <w:color w:val="000000"/>
          <w:sz w:val="28"/>
          <w:szCs w:val="28"/>
        </w:rPr>
        <w:t xml:space="preserve"> полностью удовлетворены доброжелательностью и вежливостью представителей администрации школы; 16% опрошенных родителей скорее удовлетворены, чем не удовлетворены; 4% скорее не удовлетворены, чем удовлетворены. 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Анкетирование </w:t>
      </w:r>
      <w:r>
        <w:rPr>
          <w:bCs/>
          <w:i/>
          <w:color w:val="000000"/>
          <w:sz w:val="28"/>
          <w:szCs w:val="28"/>
        </w:rPr>
        <w:t xml:space="preserve">учителей </w:t>
      </w:r>
      <w:r>
        <w:rPr>
          <w:bCs/>
          <w:color w:val="000000"/>
          <w:sz w:val="28"/>
          <w:szCs w:val="28"/>
        </w:rPr>
        <w:t>по вопросу удовлетворённости доброжелательностью и вежливостью представителей администрации школы дало следующий результат: 89% полностью удовлетворены, 11% учителей скорее удовлетворены, чем не удовлетворены.</w:t>
      </w: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lang/>
        </w:rPr>
        <w:pict>
          <v:shape id="_x0000_s1042" o:spid="_x0000_s1042" o:spt="75" type="#_x0000_t75" style="position:absolute;left:0pt;margin-left:28.35pt;margin-top:0.3pt;height:271.4pt;width:434.35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f"/>
            <w10:wrap type="square"/>
          </v:shape>
          <o:OLEObject Type="Embed" ProgID="Excel.Chart.8" ShapeID="_x0000_s1042" DrawAspect="Content" ObjectID="_1468075725" r:id="rId4">
            <o:LockedField>false</o:LockedField>
          </o:OLEObject>
        </w:pict>
      </w: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</w:p>
    <w:p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Доброжелательность и вежливость учителей и воспитателей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анкетирования показал, что 70% опрошенных </w:t>
      </w:r>
      <w:r>
        <w:rPr>
          <w:bCs/>
          <w:i/>
          <w:color w:val="000000"/>
          <w:sz w:val="28"/>
          <w:szCs w:val="28"/>
        </w:rPr>
        <w:t>учеников</w:t>
      </w:r>
      <w:r>
        <w:rPr>
          <w:bCs/>
          <w:color w:val="000000"/>
          <w:sz w:val="28"/>
          <w:szCs w:val="28"/>
        </w:rPr>
        <w:t xml:space="preserve"> полностью удовлетворены доброжелательностью и вежливостью учителей и воспитателей школы; 26% опрошенных учеников скорее удовлетворены, чем не удовлетворены; 4% скорее не удовлетворены.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77% от числа опрошенных </w:t>
      </w:r>
      <w:r>
        <w:rPr>
          <w:bCs/>
          <w:i/>
          <w:color w:val="000000"/>
          <w:sz w:val="28"/>
          <w:szCs w:val="28"/>
        </w:rPr>
        <w:t>родителей</w:t>
      </w:r>
      <w:r>
        <w:rPr>
          <w:bCs/>
          <w:color w:val="000000"/>
          <w:sz w:val="28"/>
          <w:szCs w:val="28"/>
        </w:rPr>
        <w:t xml:space="preserve"> полностью удовлетворены доброжелательностью и вежливостью учителей и воспитателей школы; 19% опрошенных родителей скорее удовлетворены, чем не удовлетворены; 4% родителей скорее не удовлетворены доброжелательностью и вежливостью педагогического состава.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Анкетирование </w:t>
      </w:r>
      <w:r>
        <w:rPr>
          <w:bCs/>
          <w:i/>
          <w:color w:val="000000"/>
          <w:sz w:val="28"/>
          <w:szCs w:val="28"/>
        </w:rPr>
        <w:t>учителей</w:t>
      </w:r>
      <w:r>
        <w:rPr>
          <w:bCs/>
          <w:color w:val="000000"/>
          <w:sz w:val="28"/>
          <w:szCs w:val="28"/>
        </w:rPr>
        <w:t xml:space="preserve"> по вопросу удовлетворённости доброжелательностью и вежливостью педагогов школы дало 100-процентный положительный результат.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lang/>
        </w:rPr>
        <w:pict>
          <v:shape id="_x0000_s1041" o:spid="_x0000_s1041" o:spt="75" type="#_x0000_t75" style="position:absolute;left:0pt;margin-left:57.65pt;margin-top:1.35pt;height:233.5pt;width:405.0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f"/>
            <w10:wrap type="square"/>
          </v:shape>
          <o:OLEObject Type="Embed" ProgID="Excel.Chart.8" ShapeID="_x0000_s1041" DrawAspect="Content" ObjectID="_1468075726" r:id="rId6">
            <o:LockedField>false</o:LockedField>
          </o:OLEObject>
        </w:pic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Доброжелательность и вежливость</w:t>
      </w:r>
      <w:r>
        <w:rPr>
          <w:rFonts w:eastAsia="Calibri"/>
          <w:sz w:val="16"/>
          <w:szCs w:val="16"/>
        </w:rPr>
        <w:t xml:space="preserve"> </w:t>
      </w:r>
      <w:r>
        <w:rPr>
          <w:rFonts w:eastAsia="Calibri"/>
          <w:i/>
          <w:sz w:val="28"/>
          <w:szCs w:val="28"/>
        </w:rPr>
        <w:t>технического персонала, включая работников столовой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анкетирования показал, что только 82% опрошенных </w:t>
      </w:r>
      <w:r>
        <w:rPr>
          <w:bCs/>
          <w:i/>
          <w:color w:val="000000"/>
          <w:sz w:val="28"/>
          <w:szCs w:val="28"/>
        </w:rPr>
        <w:t xml:space="preserve">учеников </w:t>
      </w:r>
      <w:r>
        <w:rPr>
          <w:bCs/>
          <w:color w:val="000000"/>
          <w:sz w:val="28"/>
          <w:szCs w:val="28"/>
        </w:rPr>
        <w:t>полностью удовлетворены доброжелательностью и вежливостью технического персонала школы; 13% опрошенных учеников скорее удовлетворены, чем не удовлетворены; 5% скорее не удовлетворены.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Только 80% от числа опрошенных </w:t>
      </w:r>
      <w:r>
        <w:rPr>
          <w:bCs/>
          <w:i/>
          <w:color w:val="000000"/>
          <w:sz w:val="28"/>
          <w:szCs w:val="28"/>
        </w:rPr>
        <w:t>родителей</w:t>
      </w:r>
      <w:r>
        <w:rPr>
          <w:bCs/>
          <w:color w:val="000000"/>
          <w:sz w:val="28"/>
          <w:szCs w:val="28"/>
        </w:rPr>
        <w:t xml:space="preserve"> полностью удовлетворены доброжелательностью и вежливостью техперсонала школы (включая работников столовой); 14% - скорее удовлетворены, чем не удовлетворены; 6% родителей скорее не удовлетворены доброжелательностью и вежливостью техперсонала.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Анкетирование </w:t>
      </w:r>
      <w:r>
        <w:rPr>
          <w:bCs/>
          <w:i/>
          <w:color w:val="000000"/>
          <w:sz w:val="28"/>
          <w:szCs w:val="28"/>
        </w:rPr>
        <w:t>учителей</w:t>
      </w:r>
      <w:r>
        <w:rPr>
          <w:bCs/>
          <w:color w:val="000000"/>
          <w:sz w:val="28"/>
          <w:szCs w:val="28"/>
        </w:rPr>
        <w:t xml:space="preserve"> по вопросу удовлетворённости доброжелательностью и вежливостью технического персонала школы дало следующий результат: 94% опрошенных учителей   полностью удовлетворены, 6% - скорее удовлетворены,  а  неудовлетворённых нет.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lang/>
        </w:rPr>
        <w:pict>
          <v:shape id="_x0000_s1043" o:spid="_x0000_s1043" o:spt="75" type="#_x0000_t75" style="position:absolute;left:0pt;margin-left:28.35pt;margin-top:0.55pt;height:288.8pt;width:449.4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f"/>
            <w10:wrap type="square"/>
          </v:shape>
          <o:OLEObject Type="Embed" ProgID="Excel.Chart.8" ShapeID="_x0000_s1043" DrawAspect="Content" ObjectID="_1468075727" r:id="rId8">
            <o:LockedField>false</o:LockedField>
          </o:OLEObject>
        </w:pic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Суммарно 84% респондентов всех категорий опрошенных (ученики, родители, учителя) полностью удовлетворены доброжелательностью и вежливостью школьных работников, 13% считают эти характеристики достаточно хорошими (скорее удовлетворён, чем не удовлетворён), отмечая лишь незначительные недостатки; однако о значительных недостатках говорят 3% опрошенных респондентов.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видно из итогов анкетирования, у учеников и у родителей одинаковые претензии в вопросе доброжелательности и вежливости всех категорий работников школы.</w:t>
      </w:r>
    </w:p>
    <w:p>
      <w:pPr>
        <w:tabs>
          <w:tab w:val="left" w:pos="1177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у школы стоит внимательно проанализировать картину, получившуюся после анализа данного показателя анкеты.</w:t>
      </w:r>
      <w:r>
        <w:rPr>
          <w:sz w:val="28"/>
          <w:szCs w:val="28"/>
        </w:rPr>
        <w:t xml:space="preserve"> И школьному коллективу, и администрации следует проработать вопрос</w:t>
      </w:r>
      <w:r>
        <w:rPr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доброжелательности и вежливости всех категорий работников школы, а также </w:t>
      </w:r>
      <w:r>
        <w:rPr>
          <w:sz w:val="28"/>
          <w:szCs w:val="28"/>
        </w:rPr>
        <w:t>обратить внимание на имеющиеся в школе зоны эмоционального напряжения, вызванные недостатками в сфере общения, и возможные конфликты, возникающие в связи с этим напряжением.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2.Компетентность работников школы</w:t>
      </w:r>
    </w:p>
    <w:p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Style w:val="5"/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2"/>
        <w:gridCol w:w="1985"/>
        <w:gridCol w:w="1843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Группа респондентов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удовлетворён</w:t>
            </w:r>
          </w:p>
          <w:p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Скорее удовлетворён, чем не удовлетворён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Скорее не удовлетворён, чем удовлетворён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Совершенно не удовлетворён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Ученик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1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Родитель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Общий итог: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</w:tbl>
    <w:p>
      <w:pPr>
        <w:jc w:val="both"/>
        <w:rPr>
          <w:sz w:val="28"/>
          <w:szCs w:val="28"/>
          <w:highlight w:val="yellow"/>
        </w:rPr>
      </w:pP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анкетирования показал, что 80% опрошенных </w:t>
      </w:r>
      <w:r>
        <w:rPr>
          <w:bCs/>
          <w:i/>
          <w:color w:val="000000"/>
          <w:sz w:val="28"/>
          <w:szCs w:val="28"/>
        </w:rPr>
        <w:t>учеников</w:t>
      </w:r>
      <w:r>
        <w:rPr>
          <w:bCs/>
          <w:color w:val="000000"/>
          <w:sz w:val="28"/>
          <w:szCs w:val="28"/>
        </w:rPr>
        <w:t xml:space="preserve"> полностью удовлетворены компетентностью работников школы; 15% опрошенных учеников скорее удовлетворены, чем не удовлетворены; 5% скорее не удовлетворены.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77% от числа опрошенных </w:t>
      </w:r>
      <w:r>
        <w:rPr>
          <w:bCs/>
          <w:i/>
          <w:color w:val="000000"/>
          <w:sz w:val="28"/>
          <w:szCs w:val="28"/>
        </w:rPr>
        <w:t>родителей</w:t>
      </w:r>
      <w:r>
        <w:rPr>
          <w:bCs/>
          <w:color w:val="000000"/>
          <w:sz w:val="28"/>
          <w:szCs w:val="28"/>
        </w:rPr>
        <w:t xml:space="preserve"> полностью удовлетворены компетентностью школьных работников; 19% опрошенных родителей скорее удовлетворены, чем не удовлетворены; 4% родителей скорее не удовлетворены в этом вопросе.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89% опрошенных </w:t>
      </w:r>
      <w:r>
        <w:rPr>
          <w:bCs/>
          <w:i/>
          <w:color w:val="000000"/>
          <w:sz w:val="28"/>
          <w:szCs w:val="28"/>
        </w:rPr>
        <w:t>учителей</w:t>
      </w:r>
      <w:r>
        <w:rPr>
          <w:bCs/>
          <w:color w:val="000000"/>
          <w:sz w:val="28"/>
          <w:szCs w:val="28"/>
        </w:rPr>
        <w:t xml:space="preserve"> полностью удовлетворены в вопросе компетентности работников школы, 5,5% - скорее удовлетворены, а вот показатель относительной неудовлетворённости достаточно высок – 5,5%.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lang/>
        </w:rPr>
        <w:pict>
          <v:shape id="_x0000_s1044" o:spid="_x0000_s1044" o:spt="75" type="#_x0000_t75" style="position:absolute;left:0pt;margin-left:17.25pt;margin-top:8.2pt;height:307pt;width:484.2pt;mso-wrap-distance-bottom:0pt;mso-wrap-distance-left:9pt;mso-wrap-distance-right:9pt;mso-wrap-distance-top:0pt;z-index:251662336;mso-width-relative:page;mso-height-relative:page;" o:ole="t" filled="f" o:preferrelative="t" stroked="f" coordsize="21600,21600">
            <v:path/>
            <v:fill on="f" alignshape="1" focussize="0,0"/>
            <v:stroke on="f"/>
            <v:imagedata r:id="rId11" cropright="-38f" grayscale="f" bilevel="f" o:title=""/>
            <o:lock v:ext="edit" aspectratio="f"/>
            <w10:wrap type="square"/>
          </v:shape>
          <o:OLEObject Type="Embed" ProgID="Excel.Chart.8" ShapeID="_x0000_s1044" DrawAspect="Content" ObjectID="_1468075728" r:id="rId10">
            <o:LockedField>false</o:LockedField>
          </o:OLEObject>
        </w:pic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компетентностью работников школы полностью удовлетворены 82% опрошенных респондентов; скорее удовлетворены, чем не удовлетворены 14%; а вот 4% опрошенных респондентов имеют претензии к вопросу компетентности педагогического состава школы, на что администрации школы необходимо обратить внимание.</w:t>
      </w:r>
    </w:p>
    <w:p>
      <w:pPr>
        <w:rPr>
          <w:sz w:val="28"/>
          <w:szCs w:val="28"/>
        </w:rPr>
      </w:pPr>
    </w:p>
    <w:p>
      <w:pPr>
        <w:ind w:left="144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3.Удовлетворенность материально-техническим обеспечением школы</w:t>
      </w:r>
    </w:p>
    <w:tbl>
      <w:tblPr>
        <w:tblStyle w:val="5"/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844"/>
        <w:gridCol w:w="2036"/>
        <w:gridCol w:w="1985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удовлетворён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Скорее удовлетворён, чем не удовлетворён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Скорее не удовлетворён, чем  удовлетворён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Совершенно не удовлетворён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3.1.Состоянием санитарно-гигиенических условий в школе (освещение, тепло, чистота)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3.2.Материально-техническим обеспечением учебных кабинетов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3.3. Наличием необходимых условий для охраны и укрепления здоровья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1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3.4.Оснащенностью спортзала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3.5.Организацией и рационом питания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3.6. Обеспечением учебной литературой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итог: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91,5 %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6,5%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2%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</w:tbl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  <w:bookmarkStart w:id="0" w:name="_Toc470675153"/>
      <w:r>
        <w:rPr>
          <w:sz w:val="28"/>
          <w:szCs w:val="28"/>
        </w:rPr>
        <w:t>Большая часть опрошенных респондентов оценивает свою удовлетворенность состоянием санитарно-гигиенических условий школы как достаточно высокую (96%). Значительные недостатки отмечает 4% опрошенных респондентов.</w:t>
      </w: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удовлетворённости материально-техническим обеспечением учебных кабинетов дал наивысший показатель – 100%. </w:t>
      </w: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школьным условиям для укрепления и охраны здоровья также неоднозначное отношение: для 99% респондентов они удовлетворительные, а для 1% –неудовлетворительные.</w:t>
      </w: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Высокую оценку оснащённости спортзала дают 93% опрошенных, а неудовлетворительную – 7%.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Организацией и рационом питания в школьной столовой, а также обеспечением учебной литературой довольны все 100% респондентов.</w:t>
      </w: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lang/>
        </w:rPr>
        <w:pict>
          <v:shape id="_x0000_s1045" o:spid="_x0000_s1045" o:spt="75" type="#_x0000_t75" style="position:absolute;left:0pt;margin-left:28.35pt;margin-top:0.3pt;height:295.1pt;width:484.2pt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alignshape="1" focussize="0,0"/>
            <v:stroke on="f"/>
            <v:imagedata r:id="rId13" cropright="-38f" grayscale="f" bilevel="f" o:title=""/>
            <o:lock v:ext="edit" aspectratio="f"/>
            <w10:wrap type="square"/>
          </v:shape>
          <o:OLEObject Type="Embed" ProgID="Excel.Chart.8" ShapeID="_x0000_s1045" DrawAspect="Content" ObjectID="_1468075729" r:id="rId12">
            <o:LockedField>false</o:LockedField>
          </o:OLEObject>
        </w:pict>
      </w: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Суммарно полную удовлетворённость материально-техническим обеспечением школы выразили 91,5% опрошенных респондентов; относительно удовлетворённую позицию занимают 6,5% респондентов; скорее неудовлетворённую, чем удовлетворённую – 2% опрошенных. Совершенно неудовлетворённых по вопросам материально-технического обеспечения школы нет. </w:t>
      </w:r>
    </w:p>
    <w:p>
      <w:pPr>
        <w:pStyle w:val="18"/>
        <w:numPr>
          <w:ilvl w:val="0"/>
          <w:numId w:val="0"/>
        </w:numPr>
        <w:spacing w:before="0" w:after="0" w:line="240" w:lineRule="auto"/>
        <w:jc w:val="left"/>
        <w:rPr>
          <w:b w:val="0"/>
          <w:color w:val="auto"/>
          <w:lang w:val="ru-RU" w:eastAsia="ru-RU"/>
        </w:rPr>
      </w:pPr>
    </w:p>
    <w:p>
      <w:pPr>
        <w:pStyle w:val="18"/>
        <w:numPr>
          <w:ilvl w:val="0"/>
          <w:numId w:val="0"/>
        </w:numPr>
        <w:spacing w:before="0" w:after="0" w:line="240" w:lineRule="auto"/>
        <w:rPr>
          <w:i/>
          <w:color w:val="000000"/>
        </w:rPr>
      </w:pPr>
      <w:r>
        <w:rPr>
          <w:b w:val="0"/>
          <w:color w:val="auto"/>
          <w:lang w:val="ru-RU" w:eastAsia="ru-RU"/>
        </w:rPr>
        <w:t>4.</w:t>
      </w:r>
      <w:r>
        <w:rPr>
          <w:i/>
          <w:color w:val="000000"/>
        </w:rPr>
        <w:t>Удовлетворенность качеством предоставляем</w:t>
      </w:r>
      <w:r>
        <w:rPr>
          <w:i/>
          <w:color w:val="000000"/>
          <w:lang w:val="ru-RU"/>
        </w:rPr>
        <w:t>ых</w:t>
      </w:r>
      <w:r>
        <w:rPr>
          <w:i/>
          <w:color w:val="000000"/>
        </w:rPr>
        <w:t xml:space="preserve"> услуг</w:t>
      </w:r>
    </w:p>
    <w:tbl>
      <w:tblPr>
        <w:tblStyle w:val="5"/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1611"/>
        <w:gridCol w:w="1742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Полностью удовлетворён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Скорее удовлетворён, чем не удовлетворён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Скорее не удовлетворён, чем  удовлетворён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Совершенно не удовлетворён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trHeight w:val="385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4.1.Качеством проведения учебных занятий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77%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4%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3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4.2.Объективностью и беспристрастностью в оценке достижений учащихся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6%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4.3.Перечнем предоставляемых дополнительных услуг (кружки, секции)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8%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 Адекватностью учебной нагрузки в школе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trHeight w:val="421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4.5. Возможностью оказания психолого-педагогической и социальной помощи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74%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7%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4.6.Наличием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международных, региональных, муниципальных), выставках, смотрах, спортивных мероприятиях и других массовых мероприятиях.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92%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3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итог: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81%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</w:tr>
    </w:tbl>
    <w:p>
      <w:pPr>
        <w:ind w:firstLine="567"/>
        <w:jc w:val="both"/>
        <w:rPr>
          <w:sz w:val="28"/>
          <w:szCs w:val="28"/>
          <w:highlight w:val="yellow"/>
        </w:rPr>
      </w:pPr>
    </w:p>
    <w:p>
      <w:pPr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опрошенных респондентов удовлетворены </w:t>
      </w:r>
      <w:r>
        <w:rPr>
          <w:iCs/>
          <w:sz w:val="28"/>
          <w:szCs w:val="28"/>
        </w:rPr>
        <w:t>качеством проведения учебных занятий</w:t>
      </w:r>
      <w:r>
        <w:rPr>
          <w:sz w:val="28"/>
          <w:szCs w:val="28"/>
        </w:rPr>
        <w:t>, показатель составил 96%. Недовольство выразили 4% опрошенных.</w:t>
      </w:r>
    </w:p>
    <w:p>
      <w:pPr>
        <w:ind w:firstLine="567"/>
        <w:jc w:val="both"/>
        <w:rPr>
          <w:sz w:val="28"/>
          <w:szCs w:val="28"/>
          <w:highlight w:val="yellow"/>
        </w:rPr>
      </w:pPr>
      <w:r>
        <w:rPr>
          <w:iCs/>
          <w:sz w:val="28"/>
          <w:szCs w:val="28"/>
        </w:rPr>
        <w:t>Нет претензий к объективности и беспристрастности в оценке достижений учащихся также у 94% опрошенных, а вот у 6% опрошенных они есть.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Процент удовлетворённости перечнем предоставляемых дополнительных услуг  составил 86%. О неудовлетворённости высказалось 14%.</w:t>
      </w:r>
    </w:p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Нет вопросов к адекватности учебной нагрузки в школе у 100 % опрошенных респондентов.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74% опрошенных считают, что в школе есть все возможности для оказания учащимся психолого-педагогической и социальной помощи; 19% считают, что эти возможности в школе на достаточном уровне. В то же время 7% респондентов отмечают значительные недостатки в этом вопросе.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респонденты (100%) считают, что в школе есть все возможности для развития творческих способностей и интересов обучающихся, включая их участие в конкурсах и олимпиадах, выставках, смотрах, спортивных мероприятиях и других массовых мероприятиях. 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</w:t>
      </w:r>
      <w:r>
        <w:rPr>
          <w:i/>
          <w:color w:val="000000"/>
        </w:rPr>
        <w:t xml:space="preserve"> </w:t>
      </w:r>
      <w:r>
        <w:rPr>
          <w:color w:val="000000"/>
          <w:sz w:val="28"/>
          <w:szCs w:val="28"/>
        </w:rPr>
        <w:t>качеством предоставляемых услуг полностью удовлетворены 81% всех опрошенных респондентов; скорее удовлетворены, чем не удовлетворены 14%; скорее не удовлетворены, чем удовлетворены 4%. А полную неудовлетворённость качеством предоставляемых услуг выразил 1% участвовавших в анкетировании.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образовательного учреждения необходимо обратить внимание на показатель неудовлетворённости участниками образовательного процесса предоставляемых дополнительных услуг, ревизировать имеющийся комплекс кружков и секций, выявить причины неудовлетворённости детей и их родителей в этом вопросе.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lang/>
        </w:rPr>
        <w:pict>
          <v:shape id="_x0000_s1046" o:spid="_x0000_s1046" o:spt="75" type="#_x0000_t75" style="position:absolute;left:0pt;margin-left:28.35pt;margin-top:0pt;height:275.35pt;width:484.2pt;mso-wrap-distance-bottom:0pt;mso-wrap-distance-left:9pt;mso-wrap-distance-right:9pt;mso-wrap-distance-top:0pt;z-index:251664384;mso-width-relative:page;mso-height-relative:page;" o:ole="t" filled="f" o:preferrelative="t" stroked="f" coordsize="21600,21600">
            <v:path/>
            <v:fill on="f" alignshape="1" focussize="0,0"/>
            <v:stroke on="f"/>
            <v:imagedata r:id="rId15" cropright="-38f" grayscale="f" bilevel="f" o:title=""/>
            <o:lock v:ext="edit" aspectratio="f"/>
            <w10:wrap type="square"/>
          </v:shape>
          <o:OLEObject Type="Embed" ProgID="Excel.Chart.8" ShapeID="_x0000_s1046" DrawAspect="Content" ObjectID="_1468075730" r:id="rId14">
            <o:LockedField>false</o:LockedField>
          </o:OLEObject>
        </w:pict>
      </w: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ind w:firstLine="567"/>
        <w:jc w:val="both"/>
        <w:rPr>
          <w:color w:val="000000"/>
          <w:sz w:val="28"/>
          <w:szCs w:val="28"/>
        </w:rPr>
      </w:pPr>
    </w:p>
    <w:p>
      <w:pPr>
        <w:pStyle w:val="18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bCs/>
          <w:i/>
          <w:color w:val="auto"/>
          <w:lang w:val="ru-RU"/>
        </w:rPr>
      </w:pPr>
      <w:r>
        <w:rPr>
          <w:b w:val="0"/>
          <w:color w:val="auto"/>
          <w:lang w:val="ru-RU"/>
        </w:rPr>
        <w:t>Также необходимо проанализировать</w:t>
      </w:r>
      <w:r>
        <w:rPr>
          <w:b w:val="0"/>
          <w:color w:val="auto"/>
        </w:rPr>
        <w:t xml:space="preserve"> </w:t>
      </w:r>
      <w:r>
        <w:rPr>
          <w:b w:val="0"/>
          <w:color w:val="auto"/>
          <w:lang w:val="ru-RU"/>
        </w:rPr>
        <w:t xml:space="preserve">следующие показатели: объективность и беспристрастность в оценке достижений учащихся, возможность оказания психолого-педагогической и социальной помощи, качество проведения учебных занятий. </w:t>
      </w:r>
    </w:p>
    <w:p>
      <w:pPr>
        <w:pStyle w:val="18"/>
        <w:numPr>
          <w:ilvl w:val="0"/>
          <w:numId w:val="0"/>
        </w:numPr>
        <w:spacing w:before="0" w:after="0" w:line="240" w:lineRule="auto"/>
        <w:ind w:left="360"/>
        <w:rPr>
          <w:bCs/>
          <w:i/>
          <w:color w:val="000000"/>
          <w:lang w:val="ru-RU"/>
        </w:rPr>
      </w:pPr>
    </w:p>
    <w:p>
      <w:pPr>
        <w:pStyle w:val="18"/>
        <w:numPr>
          <w:ilvl w:val="0"/>
          <w:numId w:val="0"/>
        </w:numPr>
        <w:spacing w:before="0" w:after="0" w:line="240" w:lineRule="auto"/>
        <w:ind w:left="360"/>
        <w:rPr>
          <w:i/>
          <w:color w:val="000000"/>
          <w:lang w:val="ru-RU"/>
        </w:rPr>
      </w:pPr>
      <w:r>
        <w:rPr>
          <w:bCs/>
          <w:i/>
          <w:color w:val="000000"/>
        </w:rPr>
        <w:t>5.Готовность порекомендовать данное образовательное учреждение своим родственникам и знакомым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опрошенных респондентов (89%) выражает полную готовность рекомендовать МБОУ Высокогорская СОШ № 7 своим родственникам и знакомым, что, несомненно, положительно характеризует работу школы. Однако следует отметить и то, что при фактическом отсутствии возможности выбора школы в небольших населённых пунктах на этот вопрос респонденты отвечают чисто умозрительно.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комментариях к анкетам никто из респондентов не высказал никаких пожеланий. </w:t>
      </w:r>
    </w:p>
    <w:p>
      <w:pPr>
        <w:pStyle w:val="18"/>
        <w:numPr>
          <w:ilvl w:val="0"/>
          <w:numId w:val="0"/>
        </w:numPr>
        <w:spacing w:before="0" w:after="0" w:line="240" w:lineRule="auto"/>
        <w:jc w:val="left"/>
        <w:rPr>
          <w:color w:val="000000"/>
          <w:lang w:val="ru-RU"/>
        </w:rPr>
      </w:pPr>
    </w:p>
    <w:p>
      <w:pPr>
        <w:pStyle w:val="18"/>
        <w:numPr>
          <w:ilvl w:val="0"/>
          <w:numId w:val="0"/>
        </w:numPr>
        <w:spacing w:before="0" w:after="0" w:line="240" w:lineRule="auto"/>
        <w:jc w:val="left"/>
        <w:rPr>
          <w:color w:val="000000"/>
        </w:rPr>
      </w:pPr>
      <w:r>
        <w:rPr>
          <w:color w:val="000000"/>
        </w:rPr>
        <w:t>Общие выводы, проблемные моменты и предложения по итогам НОКО</w:t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Результаты анализа показателей, характеризующих общий критерий оценки </w:t>
      </w:r>
      <w:r>
        <w:rPr>
          <w:b/>
          <w:bCs/>
          <w:color w:val="000000"/>
          <w:sz w:val="28"/>
          <w:szCs w:val="28"/>
        </w:rPr>
        <w:t xml:space="preserve">открытости и доступности информации </w:t>
      </w:r>
      <w:r>
        <w:rPr>
          <w:color w:val="000000"/>
          <w:sz w:val="28"/>
          <w:szCs w:val="28"/>
        </w:rPr>
        <w:t xml:space="preserve">об организации, осуществляющей образовательную деятельность, позволяют судить о том, что на сайте МБОУ Высокогорская СОШ № 7  необходимая информация представлена не в полном объёме, что </w:t>
      </w:r>
      <w:r>
        <w:rPr>
          <w:sz w:val="28"/>
          <w:szCs w:val="28"/>
        </w:rPr>
        <w:t>не даёт возможности говорить об открытости и доступности информации об образовательном учреждении</w:t>
      </w:r>
    </w:p>
    <w:p>
      <w:pPr>
        <w:pStyle w:val="2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2.Результаты анализа показателей, характеризующих общий критерий оценки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комфортности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условий, в которых осуществляется образовательный процесс, относительно удовлетворительные. </w:t>
      </w:r>
    </w:p>
    <w:p>
      <w:pPr>
        <w:pStyle w:val="2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Высокогорская СОШ № 7 удовлетворительное: имеются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центральное отопление, водопровод, канализация.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pStyle w:val="22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есть библиотека с выходом в интернет.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22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школе функционируют кабинеты педагога-психолога и социального педагога, сенсорная комната.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условия для охраны и укрепления здоровья, имеется необходимая материальная база для занятий спортом; есть спортивный зал с достаточным количеством спортинвентаря, тренажёрный зал. Спортивная площадка расположена на пришкольной территории. 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медицинский кабинет, медицинское обслуживание осуществляет медработник ЦРБ, приходящий с ФАПа.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столовой организовано горячее питание.</w:t>
      </w:r>
    </w:p>
    <w:p>
      <w:pPr>
        <w:pStyle w:val="22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имеет </w:t>
      </w:r>
      <w:r>
        <w:rPr>
          <w:rFonts w:ascii="Times New Roman" w:hAnsi="Times New Roman"/>
          <w:color w:val="000000"/>
          <w:sz w:val="28"/>
          <w:szCs w:val="28"/>
        </w:rPr>
        <w:t xml:space="preserve">лицензию на дополнительную образовательную деятельность; </w:t>
      </w:r>
      <w:r>
        <w:rPr>
          <w:rFonts w:ascii="Times New Roman" w:hAnsi="Times New Roman"/>
          <w:sz w:val="28"/>
          <w:szCs w:val="28"/>
        </w:rPr>
        <w:t>доля обучающихся в кружках различной направленности, в том числе и в спортивных секциях, удовлетворительная.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открыт коррекционный класс, в котором обучается 7 детей, один из которых инвалид. 4 ребёнка с ОВЗ учатся в интегрированных классах, 2 ребёнка-инвалида обучаются по общеобразовательным программам.</w:t>
      </w:r>
    </w:p>
    <w:p>
      <w:pPr>
        <w:pStyle w:val="2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работают узкие </w:t>
      </w:r>
      <w:r>
        <w:rPr>
          <w:rFonts w:ascii="Times New Roman" w:hAnsi="Times New Roman" w:cs="Times New Roman"/>
          <w:sz w:val="28"/>
          <w:szCs w:val="28"/>
        </w:rPr>
        <w:t>специалисты - психолог, социальный педагог.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3.Результаты анализа мнения потребителей образовательных услуг по показателям, характеризующим общий критерий оценки качества образовательной деятельности организаций, осуществляющих образовательную деятельность, касающиеся </w:t>
      </w:r>
      <w:r>
        <w:rPr>
          <w:b/>
          <w:bCs/>
          <w:color w:val="000000"/>
          <w:sz w:val="28"/>
          <w:szCs w:val="28"/>
        </w:rPr>
        <w:t>доброжелательности,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вежливости, компетентности работников.</w:t>
      </w:r>
      <w:r>
        <w:rPr>
          <w:color w:val="000000"/>
          <w:sz w:val="28"/>
          <w:szCs w:val="28"/>
        </w:rPr>
        <w:br w:type="textWrapping"/>
      </w:r>
      <w:r>
        <w:rPr>
          <w:bCs/>
          <w:color w:val="000000"/>
          <w:sz w:val="28"/>
          <w:szCs w:val="28"/>
        </w:rPr>
        <w:t xml:space="preserve">         Суммарно 84% респондентов всех категорий опрошенных (ученики, родители, учителя) полностью удовлетворены доброжелательностью и вежливостью школьных работников, 13% считают эти характеристики достаточно хорошими (скорее удовлетворён, чем не удовлетворён), отмечая лишь незначительные недостатки; однако о значительных недостатках говорят 3% опрошенных респондентов.</w:t>
      </w:r>
    </w:p>
    <w:p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видно из итогов анкетирования, у учеников и у родителей одинаковые претензии в вопросе доброжелательности и вежливости всех категорий работников школы.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Компетентностью работников школы полностью удовлетворены 82% опрошенных респондентов; скорее удовлетворены, чем не удовлетворены 14%; а вот 4% опрошенных респондентов имеют претензии к вопросу компетентности педагогического состава школы, на что администрации школы необходимо обратить внимание.</w:t>
      </w:r>
    </w:p>
    <w:p>
      <w:pPr>
        <w:pStyle w:val="18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bCs/>
          <w:i/>
          <w:color w:val="auto"/>
          <w:lang w:val="ru-RU"/>
        </w:rPr>
      </w:pPr>
      <w:r>
        <w:rPr>
          <w:color w:val="000000"/>
        </w:rPr>
        <w:t xml:space="preserve">4.Результаты анализа мнения потребителей образовательных услуг о </w:t>
      </w:r>
      <w:r>
        <w:rPr>
          <w:b w:val="0"/>
          <w:bCs/>
          <w:color w:val="000000"/>
        </w:rPr>
        <w:t xml:space="preserve">качестве </w:t>
      </w:r>
      <w:r>
        <w:rPr>
          <w:color w:val="000000"/>
        </w:rPr>
        <w:t xml:space="preserve">образовательной деятельности организации. </w:t>
      </w:r>
      <w:r>
        <w:rPr>
          <w:b w:val="0"/>
          <w:color w:val="000000"/>
          <w:szCs w:val="24"/>
        </w:rPr>
        <w:t>В целом достаточно большая часть опрошенных (95%) удовлетворена качеством образовательной деятельности МБОУ Высокогорская СОШ № 7, однако имеются недостатки, о которых свидетельствуют результаты опроса различных групп участников образовательного процесса, а именно: неудовлетворённость спектром предоставляемых образовательной организацией услуг дополнительного</w:t>
      </w:r>
      <w:r>
        <w:rPr>
          <w:szCs w:val="24"/>
        </w:rPr>
        <w:t xml:space="preserve"> </w:t>
      </w:r>
      <w:r>
        <w:rPr>
          <w:b w:val="0"/>
          <w:color w:val="000000"/>
          <w:szCs w:val="24"/>
        </w:rPr>
        <w:t>образования</w:t>
      </w:r>
      <w:r>
        <w:rPr>
          <w:b w:val="0"/>
          <w:iCs/>
          <w:color w:val="000000"/>
        </w:rPr>
        <w:t xml:space="preserve">, </w:t>
      </w:r>
      <w:r>
        <w:rPr>
          <w:b w:val="0"/>
          <w:iCs/>
          <w:color w:val="000000"/>
          <w:lang w:val="ru-RU"/>
        </w:rPr>
        <w:t>а также неудовлетворённость в вопросах</w:t>
      </w:r>
      <w:r>
        <w:rPr>
          <w:iCs/>
          <w:lang w:val="ru-RU"/>
        </w:rPr>
        <w:t xml:space="preserve"> </w:t>
      </w:r>
      <w:r>
        <w:rPr>
          <w:b w:val="0"/>
          <w:color w:val="auto"/>
          <w:lang w:val="ru-RU"/>
        </w:rPr>
        <w:t xml:space="preserve">объективности и беспристрастности в оценке достижений учащихся, неудовлетворённость возможностью оказания психолого-педагогической и социальной помощи, претензии к качеству проведения учебных занятий. </w:t>
      </w:r>
    </w:p>
    <w:p>
      <w:pPr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Предложено: </w:t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Привести сайт в соответствие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на нём информации </w:t>
      </w:r>
      <w:r>
        <w:rPr>
          <w:color w:val="000000"/>
          <w:sz w:val="28"/>
          <w:szCs w:val="28"/>
        </w:rPr>
        <w:t xml:space="preserve">(Приказ </w:t>
      </w:r>
      <w:r>
        <w:rPr>
          <w:bCs/>
          <w:kern w:val="36"/>
          <w:sz w:val="28"/>
          <w:szCs w:val="28"/>
        </w:rPr>
        <w:t xml:space="preserve">Федеральной службы по надзору в сфере образования и науки (Рособрнадзор) от 29 мая 2014 г. N 785 г. Москва </w:t>
      </w:r>
      <w:r>
        <w:rPr>
          <w:bCs/>
          <w:sz w:val="28"/>
          <w:szCs w:val="28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нём информации) и актуализировать информацию на текущий период.</w:t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И школьному коллективу, и администрации учреждения следует проработать вопрос</w:t>
      </w:r>
      <w:r>
        <w:rPr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доброжелательности и вежливости всех категорий работников школы, а также </w:t>
      </w:r>
      <w:r>
        <w:rPr>
          <w:sz w:val="28"/>
          <w:szCs w:val="28"/>
        </w:rPr>
        <w:t>обратить внимание на имеющиеся в школе зоны эмоционального напряжения, вызванные недостатками в сфере общения.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ind w:firstLine="708"/>
        <w:jc w:val="both"/>
        <w:rPr>
          <w:sz w:val="28"/>
          <w:szCs w:val="24"/>
        </w:rPr>
      </w:pPr>
      <w:r>
        <w:rPr>
          <w:bCs/>
          <w:color w:val="000000"/>
          <w:sz w:val="28"/>
          <w:szCs w:val="28"/>
        </w:rPr>
        <w:t>3.</w:t>
      </w:r>
      <w:r>
        <w:rPr>
          <w:sz w:val="28"/>
          <w:szCs w:val="24"/>
        </w:rPr>
        <w:t>Администрации школы обратить внимание на те недостатки в образовательном процессе учреждения, о которых свидетельствуют результаты опроса различных групп участников этого процесса: частичная неудовлетворённость материально-техническим обеспечением школы (вопрос оснащённости спортзала, санитарно-гигиенические условия учреждения), недостаточная компетентность работников образовательного учреждения.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  4. </w:t>
      </w:r>
      <w:r>
        <w:rPr>
          <w:color w:val="000000"/>
          <w:sz w:val="28"/>
          <w:szCs w:val="28"/>
        </w:rPr>
        <w:t>Администрации школы следует также обратить внимание на показатель неудовлетворённости участниками образовательного процесса предоставляемых дополнительных услуг, ревизировать имеющийся комплекс кружков и секций, выявить причины неудовлетворённости детей и их родителей в этом вопросе.</w:t>
      </w:r>
    </w:p>
    <w:bookmarkEnd w:id="0"/>
    <w:p>
      <w:pPr>
        <w:tabs>
          <w:tab w:val="left" w:pos="914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Директор МБОУ ДО РЦДО                                                                             В.Г.Паулене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Управляющего совета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МБОУ Высокогорская СОШ № 7                                                          Е.В.Ладейщикова</w:t>
      </w:r>
    </w:p>
    <w:p>
      <w:pPr>
        <w:rPr>
          <w:sz w:val="28"/>
          <w:szCs w:val="28"/>
        </w:rPr>
        <w:sectPr>
          <w:pgSz w:w="11906" w:h="16838"/>
          <w:pgMar w:top="719" w:right="566" w:bottom="719" w:left="1080" w:header="708" w:footer="708" w:gutter="0"/>
          <w:cols w:space="708" w:num="1"/>
          <w:docGrid w:linePitch="360" w:charSpace="0"/>
        </w:sectPr>
      </w:pPr>
    </w:p>
    <w:p>
      <w:pPr>
        <w:jc w:val="righ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Приложение 1</w:t>
      </w:r>
    </w:p>
    <w:p>
      <w:pPr>
        <w:jc w:val="right"/>
        <w:rPr>
          <w:rFonts w:ascii="Georgia" w:hAnsi="Georgia"/>
          <w:color w:val="000000"/>
          <w:sz w:val="28"/>
          <w:szCs w:val="28"/>
        </w:rPr>
      </w:pPr>
    </w:p>
    <w:p>
      <w:pPr>
        <w:jc w:val="center"/>
        <w:rPr>
          <w:rFonts w:ascii="Georgia" w:hAnsi="Georgia"/>
          <w:b/>
          <w:color w:val="000000"/>
          <w:sz w:val="32"/>
          <w:szCs w:val="32"/>
        </w:rPr>
      </w:pPr>
      <w:r>
        <w:rPr>
          <w:rFonts w:ascii="Georgia" w:hAnsi="Georgia"/>
          <w:b/>
          <w:color w:val="000000"/>
          <w:sz w:val="32"/>
          <w:szCs w:val="32"/>
        </w:rPr>
        <w:t xml:space="preserve">Показатели и индикаторы, характеризующие общие критерии оценки качества образовательной деятельности </w:t>
      </w:r>
      <w:r>
        <w:rPr>
          <w:rFonts w:ascii="Georgia" w:hAnsi="Georgia"/>
          <w:b/>
          <w:color w:val="000000"/>
          <w:sz w:val="32"/>
          <w:szCs w:val="32"/>
          <w:u w:val="single"/>
        </w:rPr>
        <w:t>МБОУ Высокогорская СОШ № 7</w:t>
      </w:r>
      <w:r>
        <w:rPr>
          <w:rFonts w:ascii="Georgia" w:hAnsi="Georgia"/>
          <w:b/>
          <w:color w:val="000000"/>
          <w:sz w:val="32"/>
          <w:szCs w:val="32"/>
        </w:rPr>
        <w:t>, осуществляющего образовательную деятельность</w:t>
      </w:r>
    </w:p>
    <w:p>
      <w:pPr>
        <w:pStyle w:val="13"/>
        <w:ind w:left="810"/>
        <w:jc w:val="both"/>
        <w:rPr>
          <w:rFonts w:ascii="Georgia" w:hAnsi="Georgia"/>
          <w:color w:val="000000"/>
          <w:sz w:val="28"/>
          <w:szCs w:val="28"/>
        </w:rPr>
      </w:pPr>
    </w:p>
    <w:tbl>
      <w:tblPr>
        <w:tblStyle w:val="5"/>
        <w:tblW w:w="1601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153"/>
        <w:gridCol w:w="2254"/>
        <w:gridCol w:w="5294"/>
        <w:gridCol w:w="729"/>
        <w:gridCol w:w="6"/>
        <w:gridCol w:w="32"/>
        <w:gridCol w:w="857"/>
        <w:gridCol w:w="32"/>
        <w:gridCol w:w="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1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Процедура оценки</w:t>
            </w:r>
          </w:p>
        </w:tc>
        <w:tc>
          <w:tcPr>
            <w:tcW w:w="529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Индикаторы для оценки показателя</w:t>
            </w:r>
          </w:p>
        </w:tc>
        <w:tc>
          <w:tcPr>
            <w:tcW w:w="2476" w:type="dxa"/>
            <w:gridSpan w:val="6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Значения показателя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29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нет</w:t>
            </w: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(0 б.)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част.</w:t>
            </w: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(1 б.)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есть</w:t>
            </w: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(2 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41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77" w:type="dxa"/>
            <w:gridSpan w:val="9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>Показатели, характеризующие общий критерий оценки качества образовательной деятельности, касающихся открытости и доступности информации об организациях, осуществляющих образовательную 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trHeight w:val="748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Оценка информации, размещенная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на сайте 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информация об ОУ:</w:t>
            </w:r>
          </w:p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Местонахождение ОУ (полный почтовый адрес ОУ); 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Информация об Учредителе, с указанием контактов: телефоны, электронные адреса, адрес сайта;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Устав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ОУ;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Лицензия;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о государственной аккредитации;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услуг, оказываемых ОУ за счет бюджетных средств;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2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дополнительных образовательных услугах;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8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Особенности ОУ:</w:t>
            </w:r>
          </w:p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Локальные нормативные акты: приказы, положения, порядки (углуб. изучение, проф.обучение, спец.классы и др.);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Образовательная программа (общая или по ступеням обучения);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2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Учебные планы;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3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 в ОУ:</w:t>
            </w:r>
          </w:p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системе безопасности (описание мер обеспечения безопасности обучающихся, система охраны, наличие тревожных кнопок, заключение Госпожнадзора и др.)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8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системе питания (режим, наличие столовой, актов проверок (при наличии) и т.д.);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Сведения об интернате (условия проживания, наличие удобств, правила проживания и т.д. при наличии);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numPr>
                <w:ilvl w:val="2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 электронного дневника и журнала.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Режим работы: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2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1.1.14  Расписание уроков и второй половины дня;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1.1.15  Годовой календарный учебный график;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1.1.16  Режим работы ОУ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7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деятельности школы:</w:t>
            </w:r>
          </w:p>
          <w:p>
            <w:pPr>
              <w:pStyle w:val="13"/>
              <w:numPr>
                <w:ilvl w:val="2"/>
                <w:numId w:val="7"/>
              </w:numPr>
              <w:ind w:left="717" w:hanging="709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Отчет о самообследовании за прошедший учебный год;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7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Информационная оперативность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1.1.18 Обновление не реже 1 раза в две недели;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1.1.19 Датирование всех размещенных документов и материалов.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1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Оценка информации, размещенная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на сайте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педагогах: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1.2.1 Список педагогов с указанием должности: преподаваемые предметы, ПК, уровень образования, опыт работы, награды, категория;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8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1.2.2 Контактная информация (телефон  школы, адрес электронной почты, время приема по личным вопросам администрацией ОУ)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Оценка информации, размещенная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на сайте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Взаимодействие  с администрацией: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1.3.1 Состав администрации;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1.3.2 Контакты членов администрации (телефон, эл. адрес);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1.3.3 Наличие возможности внесения предложений, направленных на улучшение работы;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1.3.4 Информация о количестве обращений и о принятых решениях.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7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Взаимодействие с органами коллегиального управления, самоуправления: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1.3.4 Положение о коллегиальном органе: 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управляющий совет, 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2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 уполномоченный по правам ребенка.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1.3.6 Состав, контактная информация;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1.3.6 План работы коллегиального органа, решения, выписка из протокола.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018" w:type="dxa"/>
            <w:gridSpan w:val="10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>Количество баллов  -  36 баллов</w:t>
            </w:r>
          </w:p>
          <w:p>
            <w:pPr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01" w:type="dxa"/>
            <w:gridSpan w:val="3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 w:cs="Calibri"/>
                <w:b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  <w:tc>
          <w:tcPr>
            <w:tcW w:w="2476" w:type="dxa"/>
            <w:gridSpan w:val="6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12701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 w:cs="Calibri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отс.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(0 б.)</w:t>
            </w: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част.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(1 б.)</w:t>
            </w: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есть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(2 б.)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8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Осмотр условий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в ОУ, акт приема ОУ к началу учебного года, база КИАСУО, сайт ОУ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Материально-техническое и информационное обеспечение: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2.1.1 Наличие водопровода, канализации, центрального отопления;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9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2.1.2 Действующая пожарная сигнализация;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2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2.1.3 Наличие тревожной кнопки;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2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2.1.4 Наличие библиотеки с выходом в Интернет: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нет библиотеки – 0 баллов;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есть библиотека – 1 балл;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есть библиотека с выходом в Интернет – 2 балл;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2.1.5 Наличие оборудованных кабинетов: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от 0% до 50% - 0 баллов;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от 51% до 80% - 1 балл;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от 81% до 100% - 2 балла;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9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Осмотр условий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в ОУ, акт приема ОУ к началу учебного года, база КИАСУО, сайт ОУ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 для охраны и укрепления здоровья, организации питания: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2.2.1 Наличие физкультурного зала;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8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2.2.2 Наличие тренажерного зала;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2.2.3 Наличие спортивной площадки на территории ОУ;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9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2.2.4 Организация питания обучающихся;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нет горячего питания – 0 баллов;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есть -  2 балла;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2.2.5 Наличие столовой, оснащенной в соответствии с СанПин;</w:t>
            </w:r>
          </w:p>
        </w:tc>
        <w:tc>
          <w:tcPr>
            <w:tcW w:w="735" w:type="dxa"/>
            <w:gridSpan w:val="2"/>
            <w:shd w:val="clear" w:color="auto" w:fill="FFFFFF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FFFFFF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FFFFFF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2.2.6 Наличие ограждений по периметру территории ОУ;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7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2.2.7 Наличие действующей вахты (дежурного администратора) при входе в ОУ;</w:t>
            </w:r>
          </w:p>
        </w:tc>
        <w:tc>
          <w:tcPr>
            <w:tcW w:w="729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95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9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Условия для индивидуальной работы с обучающимися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Осмотр условий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в ОУ, акт приема ОУ к началу учебного года, база КИАСУО, сайт ОУ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2.3.1 Наличие углубленного изучения отдельных предметов;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2.3.2 Наличие профильного обучения;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2.3.3 Наличие классов различной направленности (правовые, педагогические, медицинские и т.д.)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3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Наличие дополнительных образовательных программ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Осмотр условий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в ОУ, акт приема ОУ к началу учебного года, база КИАСУО, сайт ОУ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  <w:r>
              <w:rPr>
                <w:color w:val="000000"/>
              </w:rPr>
              <w:t>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2.4.1 Наличие лицензии на дополнительную образовательную деятельность;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2.4.2 Наличие платных дополнительных образовательных услуг;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57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2.4.3Доля учащихся, обучающихся в кружках дополнительного образования: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- 81% и более – 2 балла;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-51% - 80% - 1 балл;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- 0% - 50% -  0 баллов;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2.4.4 Наличие спектра программ различной направленности 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62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Осмотр условий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в ОУ, акт приема ОУ к началу учебного года, база КИАСУО, сайт ОУ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2.5.1. Наличие плана работы ОУ с наличием мероприятий различной направленности (творческой, спортивной, интеллектуальной и т.д.);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2.5.2 Наличие победителей и призеров Всероссийской олимпиады школьников: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школьный уровень;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7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 муниципальный уровень;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 региональный уровень.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5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Наличие возможности оказания психолого-педагогической, медицинской и социальной помощи обучающимся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Осмотр условий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в ОУ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2.6.1 Наличие кабинета для оказания психолого-педагогической, медицинской и социальной помощи: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кабинет педагога-психолога;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кабинет учителя логопеда;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8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- кабинет социального педагога;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2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медицинский кабинет;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сенсорная комната.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2.6.2 Наличие специалистов для оказания психолого-педагогической, медицинской и социальной помощи: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педагог-психолог;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учитель-логопед;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0</w:t>
            </w: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социальный педагог;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- медицинский работник.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9" w:hRule="atLeast"/>
        </w:trPr>
        <w:tc>
          <w:tcPr>
            <w:tcW w:w="841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153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2254" w:type="dxa"/>
            <w:vMerge w:val="restart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Осмотр условий </w:t>
            </w:r>
          </w:p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в ОУ</w:t>
            </w: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Условия:</w:t>
            </w:r>
          </w:p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2.7.1 Создана доступная, безбарьерная, безопасная, комфортная среда для организации  обучения и воспитания детей с ОВЗ и инвалидов;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4" w:hRule="atLeast"/>
        </w:trPr>
        <w:tc>
          <w:tcPr>
            <w:tcW w:w="84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</w:pPr>
          </w:p>
        </w:tc>
        <w:tc>
          <w:tcPr>
            <w:tcW w:w="225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2.7.2 Наличие в ОУ педагогов, имеющих специальное или дополнительное образование для работы с детьми с ОВЗ и детьми – инвалидами</w:t>
            </w:r>
          </w:p>
        </w:tc>
        <w:tc>
          <w:tcPr>
            <w:tcW w:w="767" w:type="dxa"/>
            <w:gridSpan w:val="3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4" w:hRule="atLeast"/>
        </w:trPr>
        <w:tc>
          <w:tcPr>
            <w:tcW w:w="16018" w:type="dxa"/>
            <w:gridSpan w:val="10"/>
            <w:shd w:val="clear" w:color="auto" w:fill="auto"/>
            <w:noWrap w:val="0"/>
            <w:vAlign w:val="top"/>
          </w:tcPr>
          <w:p>
            <w:pPr>
              <w:pStyle w:val="13"/>
              <w:ind w:left="0"/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/>
                <w:sz w:val="28"/>
                <w:szCs w:val="28"/>
              </w:rPr>
              <w:t>Количество баллов  -  48 баллов</w:t>
            </w:r>
          </w:p>
          <w:p>
            <w:pPr>
              <w:pStyle w:val="13"/>
              <w:ind w:left="0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566" w:right="719" w:bottom="1080" w:left="71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3E31"/>
    <w:multiLevelType w:val="multilevel"/>
    <w:tmpl w:val="06A63E3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E6062A"/>
    <w:multiLevelType w:val="multilevel"/>
    <w:tmpl w:val="26E6062A"/>
    <w:lvl w:ilvl="0" w:tentative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1BA7754"/>
    <w:multiLevelType w:val="multilevel"/>
    <w:tmpl w:val="31BA77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B76"/>
    <w:multiLevelType w:val="multilevel"/>
    <w:tmpl w:val="48E37B76"/>
    <w:lvl w:ilvl="0" w:tentative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 w:tentative="0">
      <w:start w:val="17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>
    <w:nsid w:val="50BD27F0"/>
    <w:multiLevelType w:val="multilevel"/>
    <w:tmpl w:val="50BD27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9A82A93"/>
    <w:multiLevelType w:val="multilevel"/>
    <w:tmpl w:val="69A82A93"/>
    <w:lvl w:ilvl="0" w:tentative="0">
      <w:start w:val="1"/>
      <w:numFmt w:val="decimal"/>
      <w:pStyle w:val="18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263E3"/>
    <w:multiLevelType w:val="multilevel"/>
    <w:tmpl w:val="7BE263E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38"/>
    <w:rsid w:val="00001F14"/>
    <w:rsid w:val="00004DC0"/>
    <w:rsid w:val="000075EA"/>
    <w:rsid w:val="0001341C"/>
    <w:rsid w:val="00016A1D"/>
    <w:rsid w:val="000179AE"/>
    <w:rsid w:val="00020DA8"/>
    <w:rsid w:val="000248EA"/>
    <w:rsid w:val="00026EBF"/>
    <w:rsid w:val="000272FF"/>
    <w:rsid w:val="0002732D"/>
    <w:rsid w:val="000278BC"/>
    <w:rsid w:val="00036286"/>
    <w:rsid w:val="0004180C"/>
    <w:rsid w:val="0004341C"/>
    <w:rsid w:val="00047FA2"/>
    <w:rsid w:val="00054451"/>
    <w:rsid w:val="000574A4"/>
    <w:rsid w:val="00060AD9"/>
    <w:rsid w:val="00060BB2"/>
    <w:rsid w:val="00062312"/>
    <w:rsid w:val="000626CE"/>
    <w:rsid w:val="000648F0"/>
    <w:rsid w:val="00065154"/>
    <w:rsid w:val="000656EF"/>
    <w:rsid w:val="0007298A"/>
    <w:rsid w:val="0007299D"/>
    <w:rsid w:val="00072A64"/>
    <w:rsid w:val="00072F9F"/>
    <w:rsid w:val="00075518"/>
    <w:rsid w:val="00075720"/>
    <w:rsid w:val="00080139"/>
    <w:rsid w:val="00084553"/>
    <w:rsid w:val="00084EAB"/>
    <w:rsid w:val="000873FC"/>
    <w:rsid w:val="00091D0D"/>
    <w:rsid w:val="000928FE"/>
    <w:rsid w:val="00093184"/>
    <w:rsid w:val="000A5E22"/>
    <w:rsid w:val="000A78B6"/>
    <w:rsid w:val="000A7CA1"/>
    <w:rsid w:val="000A7CAA"/>
    <w:rsid w:val="000B2C91"/>
    <w:rsid w:val="000D1466"/>
    <w:rsid w:val="000D38AB"/>
    <w:rsid w:val="000E027B"/>
    <w:rsid w:val="000E64A1"/>
    <w:rsid w:val="000F0798"/>
    <w:rsid w:val="000F26FF"/>
    <w:rsid w:val="000F5BBB"/>
    <w:rsid w:val="00105700"/>
    <w:rsid w:val="00107F8D"/>
    <w:rsid w:val="001120D5"/>
    <w:rsid w:val="00112ABC"/>
    <w:rsid w:val="00112E2D"/>
    <w:rsid w:val="001166E1"/>
    <w:rsid w:val="00120FFC"/>
    <w:rsid w:val="001223CB"/>
    <w:rsid w:val="0012508A"/>
    <w:rsid w:val="0012532F"/>
    <w:rsid w:val="00125A81"/>
    <w:rsid w:val="00125B82"/>
    <w:rsid w:val="00127B22"/>
    <w:rsid w:val="00130C71"/>
    <w:rsid w:val="0013282A"/>
    <w:rsid w:val="0013473D"/>
    <w:rsid w:val="00140960"/>
    <w:rsid w:val="00145890"/>
    <w:rsid w:val="0014589C"/>
    <w:rsid w:val="00145C58"/>
    <w:rsid w:val="00147120"/>
    <w:rsid w:val="001538B0"/>
    <w:rsid w:val="00157B80"/>
    <w:rsid w:val="00161AF6"/>
    <w:rsid w:val="00167383"/>
    <w:rsid w:val="0017017C"/>
    <w:rsid w:val="001708C0"/>
    <w:rsid w:val="00170E2F"/>
    <w:rsid w:val="00175415"/>
    <w:rsid w:val="00176D2C"/>
    <w:rsid w:val="00183AFD"/>
    <w:rsid w:val="00183F13"/>
    <w:rsid w:val="001854A6"/>
    <w:rsid w:val="001876FC"/>
    <w:rsid w:val="00191383"/>
    <w:rsid w:val="00192874"/>
    <w:rsid w:val="00193BD8"/>
    <w:rsid w:val="00195236"/>
    <w:rsid w:val="001A148E"/>
    <w:rsid w:val="001A1EE5"/>
    <w:rsid w:val="001A264D"/>
    <w:rsid w:val="001A57B9"/>
    <w:rsid w:val="001A62B8"/>
    <w:rsid w:val="001B5AB8"/>
    <w:rsid w:val="001C05A2"/>
    <w:rsid w:val="001C09BA"/>
    <w:rsid w:val="001C58BB"/>
    <w:rsid w:val="001D3BB4"/>
    <w:rsid w:val="001D54D8"/>
    <w:rsid w:val="001D5767"/>
    <w:rsid w:val="001E1369"/>
    <w:rsid w:val="001E6508"/>
    <w:rsid w:val="001E6579"/>
    <w:rsid w:val="001E7EB6"/>
    <w:rsid w:val="001F0AF4"/>
    <w:rsid w:val="001F3A0B"/>
    <w:rsid w:val="001F4793"/>
    <w:rsid w:val="001F5578"/>
    <w:rsid w:val="00200C6C"/>
    <w:rsid w:val="00200CAD"/>
    <w:rsid w:val="00204C67"/>
    <w:rsid w:val="00205C96"/>
    <w:rsid w:val="00205CDB"/>
    <w:rsid w:val="00207A42"/>
    <w:rsid w:val="00210E60"/>
    <w:rsid w:val="00210F7C"/>
    <w:rsid w:val="002130F5"/>
    <w:rsid w:val="00215F69"/>
    <w:rsid w:val="002164BA"/>
    <w:rsid w:val="00220C8F"/>
    <w:rsid w:val="00224804"/>
    <w:rsid w:val="002304F4"/>
    <w:rsid w:val="00231A96"/>
    <w:rsid w:val="00231C28"/>
    <w:rsid w:val="00234E2F"/>
    <w:rsid w:val="00236B63"/>
    <w:rsid w:val="002422D7"/>
    <w:rsid w:val="0024311D"/>
    <w:rsid w:val="00244780"/>
    <w:rsid w:val="00244DF7"/>
    <w:rsid w:val="00245441"/>
    <w:rsid w:val="002619F3"/>
    <w:rsid w:val="0026402C"/>
    <w:rsid w:val="00270A30"/>
    <w:rsid w:val="00270BCC"/>
    <w:rsid w:val="002730B3"/>
    <w:rsid w:val="00276811"/>
    <w:rsid w:val="002771CF"/>
    <w:rsid w:val="00277509"/>
    <w:rsid w:val="00283464"/>
    <w:rsid w:val="00291A78"/>
    <w:rsid w:val="002A284E"/>
    <w:rsid w:val="002A3415"/>
    <w:rsid w:val="002B1DF3"/>
    <w:rsid w:val="002B55AF"/>
    <w:rsid w:val="002B604B"/>
    <w:rsid w:val="002B69B6"/>
    <w:rsid w:val="002C3083"/>
    <w:rsid w:val="002C3823"/>
    <w:rsid w:val="002D0191"/>
    <w:rsid w:val="002D1AF8"/>
    <w:rsid w:val="002D5EAF"/>
    <w:rsid w:val="002E1A88"/>
    <w:rsid w:val="002F016D"/>
    <w:rsid w:val="002F019C"/>
    <w:rsid w:val="002F4EF6"/>
    <w:rsid w:val="002F748B"/>
    <w:rsid w:val="0030480A"/>
    <w:rsid w:val="00310D72"/>
    <w:rsid w:val="00313BC7"/>
    <w:rsid w:val="00317337"/>
    <w:rsid w:val="0032778B"/>
    <w:rsid w:val="00333C27"/>
    <w:rsid w:val="00334004"/>
    <w:rsid w:val="00335BF6"/>
    <w:rsid w:val="00337D2F"/>
    <w:rsid w:val="00342B47"/>
    <w:rsid w:val="00343FF4"/>
    <w:rsid w:val="003440BC"/>
    <w:rsid w:val="00344702"/>
    <w:rsid w:val="00345211"/>
    <w:rsid w:val="003455AA"/>
    <w:rsid w:val="00346C9D"/>
    <w:rsid w:val="00355570"/>
    <w:rsid w:val="00357F44"/>
    <w:rsid w:val="0036096A"/>
    <w:rsid w:val="00362A48"/>
    <w:rsid w:val="00363E61"/>
    <w:rsid w:val="00364817"/>
    <w:rsid w:val="00366BFA"/>
    <w:rsid w:val="003703FF"/>
    <w:rsid w:val="00370956"/>
    <w:rsid w:val="00371CEB"/>
    <w:rsid w:val="003731B5"/>
    <w:rsid w:val="003734A0"/>
    <w:rsid w:val="00374693"/>
    <w:rsid w:val="00381184"/>
    <w:rsid w:val="0038368D"/>
    <w:rsid w:val="003907B1"/>
    <w:rsid w:val="00391900"/>
    <w:rsid w:val="00391A26"/>
    <w:rsid w:val="00394303"/>
    <w:rsid w:val="0039469F"/>
    <w:rsid w:val="00396FAC"/>
    <w:rsid w:val="0039742C"/>
    <w:rsid w:val="00397B1E"/>
    <w:rsid w:val="003A7F93"/>
    <w:rsid w:val="003B2670"/>
    <w:rsid w:val="003B6379"/>
    <w:rsid w:val="003C0397"/>
    <w:rsid w:val="003C0477"/>
    <w:rsid w:val="003C08E0"/>
    <w:rsid w:val="003C0A29"/>
    <w:rsid w:val="003C7D4D"/>
    <w:rsid w:val="003D0830"/>
    <w:rsid w:val="003D1AEB"/>
    <w:rsid w:val="003D1CB1"/>
    <w:rsid w:val="003D21DA"/>
    <w:rsid w:val="003D38AD"/>
    <w:rsid w:val="003D42E1"/>
    <w:rsid w:val="003D458C"/>
    <w:rsid w:val="003D46B3"/>
    <w:rsid w:val="003E213E"/>
    <w:rsid w:val="003E239D"/>
    <w:rsid w:val="003E3F14"/>
    <w:rsid w:val="003E634E"/>
    <w:rsid w:val="003E7776"/>
    <w:rsid w:val="003F30B9"/>
    <w:rsid w:val="003F71BF"/>
    <w:rsid w:val="0040050B"/>
    <w:rsid w:val="004105EA"/>
    <w:rsid w:val="00416822"/>
    <w:rsid w:val="004171B0"/>
    <w:rsid w:val="004178FE"/>
    <w:rsid w:val="00421EE3"/>
    <w:rsid w:val="00422F74"/>
    <w:rsid w:val="00424C82"/>
    <w:rsid w:val="00426E35"/>
    <w:rsid w:val="004302FD"/>
    <w:rsid w:val="00431CBA"/>
    <w:rsid w:val="004322DC"/>
    <w:rsid w:val="00433EE1"/>
    <w:rsid w:val="004368C6"/>
    <w:rsid w:val="00441C02"/>
    <w:rsid w:val="00444C15"/>
    <w:rsid w:val="00444ED1"/>
    <w:rsid w:val="00446133"/>
    <w:rsid w:val="00447C8F"/>
    <w:rsid w:val="004537FD"/>
    <w:rsid w:val="00454E3D"/>
    <w:rsid w:val="00456F41"/>
    <w:rsid w:val="0046050B"/>
    <w:rsid w:val="00463DD5"/>
    <w:rsid w:val="004653CF"/>
    <w:rsid w:val="0047346F"/>
    <w:rsid w:val="00473B65"/>
    <w:rsid w:val="00480502"/>
    <w:rsid w:val="0048158D"/>
    <w:rsid w:val="00494ADA"/>
    <w:rsid w:val="00496162"/>
    <w:rsid w:val="0049680D"/>
    <w:rsid w:val="004A234E"/>
    <w:rsid w:val="004A5F57"/>
    <w:rsid w:val="004A6CF2"/>
    <w:rsid w:val="004A7467"/>
    <w:rsid w:val="004A749D"/>
    <w:rsid w:val="004B320F"/>
    <w:rsid w:val="004B528D"/>
    <w:rsid w:val="004B66D4"/>
    <w:rsid w:val="004B6774"/>
    <w:rsid w:val="004C44A0"/>
    <w:rsid w:val="004C6C5D"/>
    <w:rsid w:val="004D0F35"/>
    <w:rsid w:val="004D1127"/>
    <w:rsid w:val="004D4E7C"/>
    <w:rsid w:val="004D6D18"/>
    <w:rsid w:val="004D7BD9"/>
    <w:rsid w:val="004E0E94"/>
    <w:rsid w:val="004E1BFE"/>
    <w:rsid w:val="004E5B5F"/>
    <w:rsid w:val="004F009D"/>
    <w:rsid w:val="004F149A"/>
    <w:rsid w:val="004F2997"/>
    <w:rsid w:val="004F2AAC"/>
    <w:rsid w:val="004F3985"/>
    <w:rsid w:val="004F56E5"/>
    <w:rsid w:val="005019A2"/>
    <w:rsid w:val="0050476E"/>
    <w:rsid w:val="00505296"/>
    <w:rsid w:val="00505E03"/>
    <w:rsid w:val="0050650B"/>
    <w:rsid w:val="00511867"/>
    <w:rsid w:val="0051605B"/>
    <w:rsid w:val="00520D0F"/>
    <w:rsid w:val="0052108F"/>
    <w:rsid w:val="00521A50"/>
    <w:rsid w:val="00522328"/>
    <w:rsid w:val="005261A2"/>
    <w:rsid w:val="00526A65"/>
    <w:rsid w:val="00534152"/>
    <w:rsid w:val="0053634C"/>
    <w:rsid w:val="0053681D"/>
    <w:rsid w:val="00540473"/>
    <w:rsid w:val="00541E74"/>
    <w:rsid w:val="005423CD"/>
    <w:rsid w:val="00542EED"/>
    <w:rsid w:val="0054304B"/>
    <w:rsid w:val="00543755"/>
    <w:rsid w:val="00546AC2"/>
    <w:rsid w:val="00547715"/>
    <w:rsid w:val="0055365D"/>
    <w:rsid w:val="00555AFB"/>
    <w:rsid w:val="00560E3B"/>
    <w:rsid w:val="00561C69"/>
    <w:rsid w:val="00561D85"/>
    <w:rsid w:val="00563C72"/>
    <w:rsid w:val="00566392"/>
    <w:rsid w:val="00573D9B"/>
    <w:rsid w:val="00576560"/>
    <w:rsid w:val="00581D83"/>
    <w:rsid w:val="00581EF4"/>
    <w:rsid w:val="005837BF"/>
    <w:rsid w:val="005855D9"/>
    <w:rsid w:val="005875D8"/>
    <w:rsid w:val="00591482"/>
    <w:rsid w:val="00592D47"/>
    <w:rsid w:val="005955C4"/>
    <w:rsid w:val="00596837"/>
    <w:rsid w:val="005A26DA"/>
    <w:rsid w:val="005A5897"/>
    <w:rsid w:val="005B3381"/>
    <w:rsid w:val="005B5C56"/>
    <w:rsid w:val="005C0906"/>
    <w:rsid w:val="005C23D3"/>
    <w:rsid w:val="005C5138"/>
    <w:rsid w:val="005C62DC"/>
    <w:rsid w:val="005C6580"/>
    <w:rsid w:val="005D00FB"/>
    <w:rsid w:val="005D3ED7"/>
    <w:rsid w:val="005D3EE1"/>
    <w:rsid w:val="005D5FB9"/>
    <w:rsid w:val="005E1D92"/>
    <w:rsid w:val="005E2847"/>
    <w:rsid w:val="005E6A43"/>
    <w:rsid w:val="005F0072"/>
    <w:rsid w:val="005F336F"/>
    <w:rsid w:val="005F3B59"/>
    <w:rsid w:val="006038E2"/>
    <w:rsid w:val="00604ECE"/>
    <w:rsid w:val="00606233"/>
    <w:rsid w:val="0061249B"/>
    <w:rsid w:val="006142EC"/>
    <w:rsid w:val="00615CF6"/>
    <w:rsid w:val="00617BB9"/>
    <w:rsid w:val="00617C10"/>
    <w:rsid w:val="0062031A"/>
    <w:rsid w:val="00622A16"/>
    <w:rsid w:val="00622AFB"/>
    <w:rsid w:val="0062551A"/>
    <w:rsid w:val="00630AC5"/>
    <w:rsid w:val="006322B4"/>
    <w:rsid w:val="00634F80"/>
    <w:rsid w:val="00643644"/>
    <w:rsid w:val="006450C2"/>
    <w:rsid w:val="00646804"/>
    <w:rsid w:val="00660DCF"/>
    <w:rsid w:val="006610A5"/>
    <w:rsid w:val="00661915"/>
    <w:rsid w:val="00661B13"/>
    <w:rsid w:val="00664CEA"/>
    <w:rsid w:val="00665026"/>
    <w:rsid w:val="00667831"/>
    <w:rsid w:val="00667E89"/>
    <w:rsid w:val="00670B49"/>
    <w:rsid w:val="00671EFC"/>
    <w:rsid w:val="00674D31"/>
    <w:rsid w:val="00675AE2"/>
    <w:rsid w:val="006760F4"/>
    <w:rsid w:val="00684BBE"/>
    <w:rsid w:val="006852F2"/>
    <w:rsid w:val="0069124E"/>
    <w:rsid w:val="00691EFC"/>
    <w:rsid w:val="006A2FB7"/>
    <w:rsid w:val="006B1881"/>
    <w:rsid w:val="006B4469"/>
    <w:rsid w:val="006B6666"/>
    <w:rsid w:val="006B77D8"/>
    <w:rsid w:val="006C286D"/>
    <w:rsid w:val="006C2ABD"/>
    <w:rsid w:val="006C4B80"/>
    <w:rsid w:val="006C4BF2"/>
    <w:rsid w:val="006D0738"/>
    <w:rsid w:val="006D3B47"/>
    <w:rsid w:val="006D5AD8"/>
    <w:rsid w:val="006D5C64"/>
    <w:rsid w:val="006E1A4A"/>
    <w:rsid w:val="006E30DA"/>
    <w:rsid w:val="006E776A"/>
    <w:rsid w:val="006F1AD1"/>
    <w:rsid w:val="006F2B69"/>
    <w:rsid w:val="006F49C3"/>
    <w:rsid w:val="006F7EF9"/>
    <w:rsid w:val="007121C8"/>
    <w:rsid w:val="00716914"/>
    <w:rsid w:val="007268C6"/>
    <w:rsid w:val="0073287A"/>
    <w:rsid w:val="007331A8"/>
    <w:rsid w:val="007414F5"/>
    <w:rsid w:val="0074284F"/>
    <w:rsid w:val="00743201"/>
    <w:rsid w:val="00744395"/>
    <w:rsid w:val="0074603D"/>
    <w:rsid w:val="00746A82"/>
    <w:rsid w:val="007470DB"/>
    <w:rsid w:val="0075131E"/>
    <w:rsid w:val="00752114"/>
    <w:rsid w:val="007526F8"/>
    <w:rsid w:val="0075315F"/>
    <w:rsid w:val="007535E0"/>
    <w:rsid w:val="007556B3"/>
    <w:rsid w:val="00760B6D"/>
    <w:rsid w:val="00763207"/>
    <w:rsid w:val="007645CE"/>
    <w:rsid w:val="007706C9"/>
    <w:rsid w:val="00773D60"/>
    <w:rsid w:val="00776C38"/>
    <w:rsid w:val="00782EA5"/>
    <w:rsid w:val="00791ED4"/>
    <w:rsid w:val="0079279F"/>
    <w:rsid w:val="00793A2A"/>
    <w:rsid w:val="00794CB8"/>
    <w:rsid w:val="007A2749"/>
    <w:rsid w:val="007A27CB"/>
    <w:rsid w:val="007A5C02"/>
    <w:rsid w:val="007A5C88"/>
    <w:rsid w:val="007A71C8"/>
    <w:rsid w:val="007B1248"/>
    <w:rsid w:val="007B2909"/>
    <w:rsid w:val="007B3BF4"/>
    <w:rsid w:val="007B6185"/>
    <w:rsid w:val="007B65EC"/>
    <w:rsid w:val="007C1756"/>
    <w:rsid w:val="007C2FF9"/>
    <w:rsid w:val="007C34B6"/>
    <w:rsid w:val="007D0F2D"/>
    <w:rsid w:val="007D1B21"/>
    <w:rsid w:val="007D4185"/>
    <w:rsid w:val="007E2B1A"/>
    <w:rsid w:val="007E5DCA"/>
    <w:rsid w:val="007E618A"/>
    <w:rsid w:val="007E713C"/>
    <w:rsid w:val="007F3CF3"/>
    <w:rsid w:val="007F4DB3"/>
    <w:rsid w:val="0080340B"/>
    <w:rsid w:val="008043D3"/>
    <w:rsid w:val="0080476B"/>
    <w:rsid w:val="00805CC8"/>
    <w:rsid w:val="00807B85"/>
    <w:rsid w:val="00816F14"/>
    <w:rsid w:val="00817682"/>
    <w:rsid w:val="00817972"/>
    <w:rsid w:val="00827B4F"/>
    <w:rsid w:val="00831C5B"/>
    <w:rsid w:val="00831CE9"/>
    <w:rsid w:val="008413E4"/>
    <w:rsid w:val="00841CC7"/>
    <w:rsid w:val="008465CF"/>
    <w:rsid w:val="00850CAF"/>
    <w:rsid w:val="00851D27"/>
    <w:rsid w:val="00854A0E"/>
    <w:rsid w:val="0085666A"/>
    <w:rsid w:val="00856B19"/>
    <w:rsid w:val="00860FD9"/>
    <w:rsid w:val="008634D2"/>
    <w:rsid w:val="00863FC0"/>
    <w:rsid w:val="00864AED"/>
    <w:rsid w:val="00864EDE"/>
    <w:rsid w:val="008715FD"/>
    <w:rsid w:val="00872835"/>
    <w:rsid w:val="00872F32"/>
    <w:rsid w:val="0087684A"/>
    <w:rsid w:val="008817FA"/>
    <w:rsid w:val="00882AC8"/>
    <w:rsid w:val="00883CF9"/>
    <w:rsid w:val="00883EE1"/>
    <w:rsid w:val="00886C80"/>
    <w:rsid w:val="008914A4"/>
    <w:rsid w:val="00892801"/>
    <w:rsid w:val="008A48B4"/>
    <w:rsid w:val="008A5FFC"/>
    <w:rsid w:val="008A7600"/>
    <w:rsid w:val="008A7AFA"/>
    <w:rsid w:val="008B1CC1"/>
    <w:rsid w:val="008B4400"/>
    <w:rsid w:val="008B572B"/>
    <w:rsid w:val="008B6959"/>
    <w:rsid w:val="008C196A"/>
    <w:rsid w:val="008C432D"/>
    <w:rsid w:val="008D0563"/>
    <w:rsid w:val="008D2293"/>
    <w:rsid w:val="008D2C08"/>
    <w:rsid w:val="008D4D30"/>
    <w:rsid w:val="008D55C9"/>
    <w:rsid w:val="008E41D3"/>
    <w:rsid w:val="008F20F5"/>
    <w:rsid w:val="008F618C"/>
    <w:rsid w:val="008F7A16"/>
    <w:rsid w:val="00903673"/>
    <w:rsid w:val="009043B7"/>
    <w:rsid w:val="00906957"/>
    <w:rsid w:val="00910280"/>
    <w:rsid w:val="009134BE"/>
    <w:rsid w:val="0092572E"/>
    <w:rsid w:val="009423BA"/>
    <w:rsid w:val="009427DE"/>
    <w:rsid w:val="00945267"/>
    <w:rsid w:val="0095438A"/>
    <w:rsid w:val="0095716F"/>
    <w:rsid w:val="009600C7"/>
    <w:rsid w:val="009664E4"/>
    <w:rsid w:val="00975721"/>
    <w:rsid w:val="00977182"/>
    <w:rsid w:val="0097799C"/>
    <w:rsid w:val="00984106"/>
    <w:rsid w:val="0098618D"/>
    <w:rsid w:val="00986967"/>
    <w:rsid w:val="0098711A"/>
    <w:rsid w:val="0099034B"/>
    <w:rsid w:val="009907EA"/>
    <w:rsid w:val="00991A1E"/>
    <w:rsid w:val="00993DE7"/>
    <w:rsid w:val="00994C24"/>
    <w:rsid w:val="00994C42"/>
    <w:rsid w:val="009A0E32"/>
    <w:rsid w:val="009A1F38"/>
    <w:rsid w:val="009B036B"/>
    <w:rsid w:val="009B122E"/>
    <w:rsid w:val="009B3682"/>
    <w:rsid w:val="009B38B8"/>
    <w:rsid w:val="009B6565"/>
    <w:rsid w:val="009C0A26"/>
    <w:rsid w:val="009D0DF3"/>
    <w:rsid w:val="009D181B"/>
    <w:rsid w:val="009D41F8"/>
    <w:rsid w:val="009D5D32"/>
    <w:rsid w:val="009E1390"/>
    <w:rsid w:val="009E243A"/>
    <w:rsid w:val="009E3FF2"/>
    <w:rsid w:val="009E7C42"/>
    <w:rsid w:val="009F14B9"/>
    <w:rsid w:val="009F32E5"/>
    <w:rsid w:val="00A10F71"/>
    <w:rsid w:val="00A112DF"/>
    <w:rsid w:val="00A1190A"/>
    <w:rsid w:val="00A12E08"/>
    <w:rsid w:val="00A13E20"/>
    <w:rsid w:val="00A159CD"/>
    <w:rsid w:val="00A21A53"/>
    <w:rsid w:val="00A24EEE"/>
    <w:rsid w:val="00A24F5C"/>
    <w:rsid w:val="00A26DC7"/>
    <w:rsid w:val="00A31500"/>
    <w:rsid w:val="00A3227F"/>
    <w:rsid w:val="00A327BA"/>
    <w:rsid w:val="00A3690A"/>
    <w:rsid w:val="00A42597"/>
    <w:rsid w:val="00A4323B"/>
    <w:rsid w:val="00A441DC"/>
    <w:rsid w:val="00A46012"/>
    <w:rsid w:val="00A55677"/>
    <w:rsid w:val="00A55764"/>
    <w:rsid w:val="00A60D38"/>
    <w:rsid w:val="00A62AE8"/>
    <w:rsid w:val="00A70463"/>
    <w:rsid w:val="00A72C2D"/>
    <w:rsid w:val="00A765A9"/>
    <w:rsid w:val="00A80555"/>
    <w:rsid w:val="00A82A64"/>
    <w:rsid w:val="00A83A81"/>
    <w:rsid w:val="00A84E1C"/>
    <w:rsid w:val="00A870D0"/>
    <w:rsid w:val="00A95378"/>
    <w:rsid w:val="00A954B8"/>
    <w:rsid w:val="00A971DC"/>
    <w:rsid w:val="00AA30CA"/>
    <w:rsid w:val="00AA43E0"/>
    <w:rsid w:val="00AA597A"/>
    <w:rsid w:val="00AB09BB"/>
    <w:rsid w:val="00AB113D"/>
    <w:rsid w:val="00AB1D6A"/>
    <w:rsid w:val="00AB28BF"/>
    <w:rsid w:val="00AB2A31"/>
    <w:rsid w:val="00AB3667"/>
    <w:rsid w:val="00AC0F4B"/>
    <w:rsid w:val="00AC22AD"/>
    <w:rsid w:val="00AC3B8D"/>
    <w:rsid w:val="00AC62E6"/>
    <w:rsid w:val="00AC7214"/>
    <w:rsid w:val="00AD34BD"/>
    <w:rsid w:val="00AD4B5C"/>
    <w:rsid w:val="00AD762E"/>
    <w:rsid w:val="00AE4FFC"/>
    <w:rsid w:val="00AE6F68"/>
    <w:rsid w:val="00AF20B4"/>
    <w:rsid w:val="00AF3AFC"/>
    <w:rsid w:val="00AF5647"/>
    <w:rsid w:val="00B073CE"/>
    <w:rsid w:val="00B1096E"/>
    <w:rsid w:val="00B1140D"/>
    <w:rsid w:val="00B133AC"/>
    <w:rsid w:val="00B133F4"/>
    <w:rsid w:val="00B14FE1"/>
    <w:rsid w:val="00B2403F"/>
    <w:rsid w:val="00B25265"/>
    <w:rsid w:val="00B2736E"/>
    <w:rsid w:val="00B278C9"/>
    <w:rsid w:val="00B3034B"/>
    <w:rsid w:val="00B3180C"/>
    <w:rsid w:val="00B322D7"/>
    <w:rsid w:val="00B33F0A"/>
    <w:rsid w:val="00B34646"/>
    <w:rsid w:val="00B37DB5"/>
    <w:rsid w:val="00B413CF"/>
    <w:rsid w:val="00B41A1E"/>
    <w:rsid w:val="00B42E92"/>
    <w:rsid w:val="00B46492"/>
    <w:rsid w:val="00B465A0"/>
    <w:rsid w:val="00B50248"/>
    <w:rsid w:val="00B50F3C"/>
    <w:rsid w:val="00B50FBC"/>
    <w:rsid w:val="00B51B12"/>
    <w:rsid w:val="00B57620"/>
    <w:rsid w:val="00B57911"/>
    <w:rsid w:val="00B60A5D"/>
    <w:rsid w:val="00B61382"/>
    <w:rsid w:val="00B641B2"/>
    <w:rsid w:val="00B6555D"/>
    <w:rsid w:val="00B732D4"/>
    <w:rsid w:val="00B743DA"/>
    <w:rsid w:val="00B761CE"/>
    <w:rsid w:val="00B77FF3"/>
    <w:rsid w:val="00B86E4F"/>
    <w:rsid w:val="00B9402E"/>
    <w:rsid w:val="00B94957"/>
    <w:rsid w:val="00B95154"/>
    <w:rsid w:val="00B96C90"/>
    <w:rsid w:val="00BA13FC"/>
    <w:rsid w:val="00BA3533"/>
    <w:rsid w:val="00BB169C"/>
    <w:rsid w:val="00BC183C"/>
    <w:rsid w:val="00BC4459"/>
    <w:rsid w:val="00BC7B70"/>
    <w:rsid w:val="00BD2DC3"/>
    <w:rsid w:val="00BD6256"/>
    <w:rsid w:val="00BD68F3"/>
    <w:rsid w:val="00BE3CCE"/>
    <w:rsid w:val="00BE4E04"/>
    <w:rsid w:val="00BE650D"/>
    <w:rsid w:val="00BF192F"/>
    <w:rsid w:val="00BF3881"/>
    <w:rsid w:val="00BF6F46"/>
    <w:rsid w:val="00C02038"/>
    <w:rsid w:val="00C03555"/>
    <w:rsid w:val="00C043E2"/>
    <w:rsid w:val="00C072EB"/>
    <w:rsid w:val="00C07E15"/>
    <w:rsid w:val="00C12B17"/>
    <w:rsid w:val="00C22148"/>
    <w:rsid w:val="00C22DC5"/>
    <w:rsid w:val="00C234ED"/>
    <w:rsid w:val="00C319D3"/>
    <w:rsid w:val="00C35A26"/>
    <w:rsid w:val="00C35AEE"/>
    <w:rsid w:val="00C46054"/>
    <w:rsid w:val="00C5318C"/>
    <w:rsid w:val="00C55630"/>
    <w:rsid w:val="00C56333"/>
    <w:rsid w:val="00C602C0"/>
    <w:rsid w:val="00C6243A"/>
    <w:rsid w:val="00C6773D"/>
    <w:rsid w:val="00C67CCF"/>
    <w:rsid w:val="00C7165E"/>
    <w:rsid w:val="00C760EB"/>
    <w:rsid w:val="00C76476"/>
    <w:rsid w:val="00C818ED"/>
    <w:rsid w:val="00C83086"/>
    <w:rsid w:val="00C8696B"/>
    <w:rsid w:val="00C87A34"/>
    <w:rsid w:val="00C91ED2"/>
    <w:rsid w:val="00C928CA"/>
    <w:rsid w:val="00C92AA6"/>
    <w:rsid w:val="00C94533"/>
    <w:rsid w:val="00CA0A9D"/>
    <w:rsid w:val="00CA6B3E"/>
    <w:rsid w:val="00CA7ADD"/>
    <w:rsid w:val="00CA7BB9"/>
    <w:rsid w:val="00CB0877"/>
    <w:rsid w:val="00CB0D7D"/>
    <w:rsid w:val="00CB4727"/>
    <w:rsid w:val="00CC08E7"/>
    <w:rsid w:val="00CC0F66"/>
    <w:rsid w:val="00CC6B4C"/>
    <w:rsid w:val="00CD0951"/>
    <w:rsid w:val="00CD09BA"/>
    <w:rsid w:val="00CD0E76"/>
    <w:rsid w:val="00CD34C8"/>
    <w:rsid w:val="00CD76DD"/>
    <w:rsid w:val="00CE0ABD"/>
    <w:rsid w:val="00CE18A8"/>
    <w:rsid w:val="00CE1B92"/>
    <w:rsid w:val="00CE4876"/>
    <w:rsid w:val="00CE50C2"/>
    <w:rsid w:val="00CE5242"/>
    <w:rsid w:val="00CE6FA6"/>
    <w:rsid w:val="00CE7277"/>
    <w:rsid w:val="00CE7CA5"/>
    <w:rsid w:val="00CF3969"/>
    <w:rsid w:val="00CF68F7"/>
    <w:rsid w:val="00D01A8E"/>
    <w:rsid w:val="00D05C64"/>
    <w:rsid w:val="00D07D86"/>
    <w:rsid w:val="00D105D5"/>
    <w:rsid w:val="00D214BA"/>
    <w:rsid w:val="00D23D46"/>
    <w:rsid w:val="00D251E5"/>
    <w:rsid w:val="00D251EA"/>
    <w:rsid w:val="00D25892"/>
    <w:rsid w:val="00D3032C"/>
    <w:rsid w:val="00D3471B"/>
    <w:rsid w:val="00D37B27"/>
    <w:rsid w:val="00D42F75"/>
    <w:rsid w:val="00D6237B"/>
    <w:rsid w:val="00D62B92"/>
    <w:rsid w:val="00D66164"/>
    <w:rsid w:val="00D6688B"/>
    <w:rsid w:val="00D675B5"/>
    <w:rsid w:val="00D74A47"/>
    <w:rsid w:val="00D76A83"/>
    <w:rsid w:val="00D7769F"/>
    <w:rsid w:val="00D8243F"/>
    <w:rsid w:val="00D829A9"/>
    <w:rsid w:val="00D85E4E"/>
    <w:rsid w:val="00D864C3"/>
    <w:rsid w:val="00D90FC5"/>
    <w:rsid w:val="00D94BB6"/>
    <w:rsid w:val="00D95B89"/>
    <w:rsid w:val="00D95D23"/>
    <w:rsid w:val="00D96475"/>
    <w:rsid w:val="00D968EE"/>
    <w:rsid w:val="00D96DF3"/>
    <w:rsid w:val="00D97659"/>
    <w:rsid w:val="00DA25E2"/>
    <w:rsid w:val="00DA2692"/>
    <w:rsid w:val="00DA51D6"/>
    <w:rsid w:val="00DB19E9"/>
    <w:rsid w:val="00DB4338"/>
    <w:rsid w:val="00DB4CBE"/>
    <w:rsid w:val="00DB59FF"/>
    <w:rsid w:val="00DC3EED"/>
    <w:rsid w:val="00DC421B"/>
    <w:rsid w:val="00DD0BBE"/>
    <w:rsid w:val="00DD7648"/>
    <w:rsid w:val="00DE1991"/>
    <w:rsid w:val="00DE2F47"/>
    <w:rsid w:val="00DE5CC5"/>
    <w:rsid w:val="00DE6873"/>
    <w:rsid w:val="00DF10D3"/>
    <w:rsid w:val="00DF1306"/>
    <w:rsid w:val="00DF1880"/>
    <w:rsid w:val="00DF190D"/>
    <w:rsid w:val="00DF2385"/>
    <w:rsid w:val="00E0016C"/>
    <w:rsid w:val="00E01FD2"/>
    <w:rsid w:val="00E02E81"/>
    <w:rsid w:val="00E11BFD"/>
    <w:rsid w:val="00E13E52"/>
    <w:rsid w:val="00E15ACA"/>
    <w:rsid w:val="00E22739"/>
    <w:rsid w:val="00E22888"/>
    <w:rsid w:val="00E25705"/>
    <w:rsid w:val="00E37E5C"/>
    <w:rsid w:val="00E414F0"/>
    <w:rsid w:val="00E44235"/>
    <w:rsid w:val="00E46483"/>
    <w:rsid w:val="00E50AD8"/>
    <w:rsid w:val="00E514C9"/>
    <w:rsid w:val="00E52CF9"/>
    <w:rsid w:val="00E53635"/>
    <w:rsid w:val="00E57B6F"/>
    <w:rsid w:val="00E612EE"/>
    <w:rsid w:val="00E61808"/>
    <w:rsid w:val="00E62613"/>
    <w:rsid w:val="00E64A50"/>
    <w:rsid w:val="00E66A43"/>
    <w:rsid w:val="00E7234E"/>
    <w:rsid w:val="00E72AD2"/>
    <w:rsid w:val="00E73828"/>
    <w:rsid w:val="00E73F44"/>
    <w:rsid w:val="00E75C02"/>
    <w:rsid w:val="00E8690E"/>
    <w:rsid w:val="00E94785"/>
    <w:rsid w:val="00E95323"/>
    <w:rsid w:val="00E963F4"/>
    <w:rsid w:val="00EA4109"/>
    <w:rsid w:val="00EA4F04"/>
    <w:rsid w:val="00EA4F27"/>
    <w:rsid w:val="00EA778A"/>
    <w:rsid w:val="00EB63E8"/>
    <w:rsid w:val="00EB7038"/>
    <w:rsid w:val="00EB7D43"/>
    <w:rsid w:val="00EC18BD"/>
    <w:rsid w:val="00EC1E1B"/>
    <w:rsid w:val="00EC21F1"/>
    <w:rsid w:val="00EC37DF"/>
    <w:rsid w:val="00ED0AF7"/>
    <w:rsid w:val="00ED4E50"/>
    <w:rsid w:val="00ED6FB5"/>
    <w:rsid w:val="00ED76B2"/>
    <w:rsid w:val="00EE1D9E"/>
    <w:rsid w:val="00EE3C5F"/>
    <w:rsid w:val="00EE6078"/>
    <w:rsid w:val="00EF0F1A"/>
    <w:rsid w:val="00EF1393"/>
    <w:rsid w:val="00F010C0"/>
    <w:rsid w:val="00F0600A"/>
    <w:rsid w:val="00F06549"/>
    <w:rsid w:val="00F10F98"/>
    <w:rsid w:val="00F12294"/>
    <w:rsid w:val="00F150D7"/>
    <w:rsid w:val="00F16FC8"/>
    <w:rsid w:val="00F212EA"/>
    <w:rsid w:val="00F21766"/>
    <w:rsid w:val="00F249FA"/>
    <w:rsid w:val="00F251A0"/>
    <w:rsid w:val="00F25822"/>
    <w:rsid w:val="00F40CCB"/>
    <w:rsid w:val="00F41549"/>
    <w:rsid w:val="00F423A9"/>
    <w:rsid w:val="00F46382"/>
    <w:rsid w:val="00F469F8"/>
    <w:rsid w:val="00F46E25"/>
    <w:rsid w:val="00F47140"/>
    <w:rsid w:val="00F47A12"/>
    <w:rsid w:val="00F50023"/>
    <w:rsid w:val="00F52ABA"/>
    <w:rsid w:val="00F54111"/>
    <w:rsid w:val="00F542BF"/>
    <w:rsid w:val="00F602B5"/>
    <w:rsid w:val="00F616CD"/>
    <w:rsid w:val="00F65841"/>
    <w:rsid w:val="00F668B5"/>
    <w:rsid w:val="00F66904"/>
    <w:rsid w:val="00F66F6A"/>
    <w:rsid w:val="00F7189D"/>
    <w:rsid w:val="00F739EB"/>
    <w:rsid w:val="00F74679"/>
    <w:rsid w:val="00F74699"/>
    <w:rsid w:val="00F74EA7"/>
    <w:rsid w:val="00F76EDA"/>
    <w:rsid w:val="00F8399A"/>
    <w:rsid w:val="00F858CD"/>
    <w:rsid w:val="00F92591"/>
    <w:rsid w:val="00F94330"/>
    <w:rsid w:val="00F97A68"/>
    <w:rsid w:val="00FA22AC"/>
    <w:rsid w:val="00FA26ED"/>
    <w:rsid w:val="00FA2ABE"/>
    <w:rsid w:val="00FA3D9D"/>
    <w:rsid w:val="00FA72FD"/>
    <w:rsid w:val="00FB12C2"/>
    <w:rsid w:val="00FB3075"/>
    <w:rsid w:val="00FC103B"/>
    <w:rsid w:val="00FD06F6"/>
    <w:rsid w:val="00FD3D39"/>
    <w:rsid w:val="00FE7B30"/>
    <w:rsid w:val="00FF15C0"/>
    <w:rsid w:val="00FF25C8"/>
    <w:rsid w:val="00FF40F4"/>
    <w:rsid w:val="00FF47CC"/>
    <w:rsid w:val="00FF7AA1"/>
    <w:rsid w:val="5D460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6">
    <w:name w:val="footnote reference"/>
    <w:qFormat/>
    <w:uiPriority w:val="99"/>
    <w:rPr>
      <w:vertAlign w:val="superscript"/>
    </w:rPr>
  </w:style>
  <w:style w:type="character" w:styleId="7">
    <w:name w:val="endnote reference"/>
    <w:unhideWhenUsed/>
    <w:uiPriority w:val="99"/>
    <w:rPr>
      <w:vertAlign w:val="superscript"/>
    </w:rPr>
  </w:style>
  <w:style w:type="character" w:styleId="8">
    <w:name w:val="Hyperlink"/>
    <w:unhideWhenUsed/>
    <w:uiPriority w:val="0"/>
    <w:rPr>
      <w:color w:val="0563C1"/>
      <w:u w:val="single"/>
    </w:rPr>
  </w:style>
  <w:style w:type="character" w:styleId="9">
    <w:name w:val="Strong"/>
    <w:qFormat/>
    <w:uiPriority w:val="22"/>
    <w:rPr>
      <w:b/>
      <w:bCs/>
    </w:rPr>
  </w:style>
  <w:style w:type="paragraph" w:styleId="10">
    <w:name w:val="Balloon Text"/>
    <w:basedOn w:val="1"/>
    <w:link w:val="17"/>
    <w:uiPriority w:val="99"/>
    <w:rPr>
      <w:rFonts w:ascii="Tahoma" w:hAnsi="Tahoma"/>
      <w:sz w:val="16"/>
      <w:szCs w:val="16"/>
    </w:rPr>
  </w:style>
  <w:style w:type="paragraph" w:styleId="11">
    <w:name w:val="footnote text"/>
    <w:basedOn w:val="1"/>
    <w:link w:val="21"/>
    <w:qFormat/>
    <w:uiPriority w:val="99"/>
    <w:rPr>
      <w:rFonts w:ascii="Calibri" w:hAnsi="Calibri" w:eastAsia="Calibri"/>
      <w:lang w:eastAsia="en-US"/>
    </w:rPr>
  </w:style>
  <w:style w:type="table" w:styleId="12">
    <w:name w:val="Table Grid"/>
    <w:basedOn w:val="5"/>
    <w:uiPriority w:val="59"/>
    <w:rPr>
      <w:rFonts w:ascii="Calibri" w:hAnsi="Calibri" w:eastAsia="Calibri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Гипертекстовая ссылка"/>
    <w:uiPriority w:val="0"/>
    <w:rPr>
      <w:rFonts w:cs="Times New Roman"/>
      <w:color w:val="106BBE"/>
    </w:rPr>
  </w:style>
  <w:style w:type="paragraph" w:customStyle="1" w:styleId="15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highlight highlight_active"/>
    <w:basedOn w:val="4"/>
    <w:uiPriority w:val="0"/>
  </w:style>
  <w:style w:type="character" w:customStyle="1" w:styleId="17">
    <w:name w:val="Текст выноски Знак"/>
    <w:link w:val="10"/>
    <w:uiPriority w:val="99"/>
    <w:rPr>
      <w:rFonts w:ascii="Tahoma" w:hAnsi="Tahoma" w:cs="Tahoma"/>
      <w:sz w:val="16"/>
      <w:szCs w:val="16"/>
    </w:rPr>
  </w:style>
  <w:style w:type="paragraph" w:customStyle="1" w:styleId="18">
    <w:name w:val="Заголовок 11"/>
    <w:basedOn w:val="1"/>
    <w:link w:val="19"/>
    <w:qFormat/>
    <w:locked/>
    <w:uiPriority w:val="0"/>
    <w:pPr>
      <w:keepNext/>
      <w:keepLines/>
      <w:numPr>
        <w:ilvl w:val="0"/>
        <w:numId w:val="1"/>
      </w:numPr>
      <w:spacing w:before="240" w:after="360" w:line="276" w:lineRule="auto"/>
      <w:contextualSpacing/>
      <w:jc w:val="center"/>
      <w:outlineLvl w:val="0"/>
    </w:pPr>
    <w:rPr>
      <w:b/>
      <w:color w:val="365F91"/>
      <w:sz w:val="28"/>
      <w:szCs w:val="28"/>
      <w:lang w:eastAsia="en-US"/>
    </w:rPr>
  </w:style>
  <w:style w:type="character" w:customStyle="1" w:styleId="19">
    <w:name w:val="Заголовок 1 Знак"/>
    <w:link w:val="18"/>
    <w:qFormat/>
    <w:uiPriority w:val="0"/>
    <w:rPr>
      <w:b/>
      <w:color w:val="365F91"/>
      <w:sz w:val="28"/>
      <w:szCs w:val="28"/>
      <w:lang w:eastAsia="en-US"/>
    </w:rPr>
  </w:style>
  <w:style w:type="character" w:customStyle="1" w:styleId="20">
    <w:name w:val="Привязка сноски"/>
    <w:uiPriority w:val="0"/>
    <w:rPr>
      <w:vertAlign w:val="superscript"/>
    </w:rPr>
  </w:style>
  <w:style w:type="character" w:customStyle="1" w:styleId="21">
    <w:name w:val="Текст сноски Знак"/>
    <w:link w:val="11"/>
    <w:uiPriority w:val="99"/>
    <w:rPr>
      <w:rFonts w:ascii="Calibri" w:hAnsi="Calibri" w:eastAsia="Calibri"/>
      <w:lang w:eastAsia="en-US"/>
    </w:rPr>
  </w:style>
  <w:style w:type="paragraph" w:customStyle="1" w:styleId="22">
    <w:name w:val="ConsPlusNormal"/>
    <w:qFormat/>
    <w:uiPriority w:val="0"/>
    <w:pPr>
      <w:widowControl w:val="0"/>
    </w:pPr>
    <w:rPr>
      <w:rFonts w:ascii="Arial" w:hAnsi="Arial" w:cs="Arial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2"/>
    <customShpInfo spid="_x0000_s1041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16</Pages>
  <Words>4525</Words>
  <Characters>25797</Characters>
  <Lines>214</Lines>
  <Paragraphs>60</Paragraphs>
  <TotalTime>0</TotalTime>
  <ScaleCrop>false</ScaleCrop>
  <LinksUpToDate>false</LinksUpToDate>
  <CharactersWithSpaces>30262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2017-10-04T05:42:00Z</dcterms:created>
  <dc:creator>Administrator</dc:creator>
  <cp:lastModifiedBy>Ирина</cp:lastModifiedBy>
  <cp:lastPrinted>2017-05-22T03:34:00Z</cp:lastPrinted>
  <dcterms:modified xsi:type="dcterms:W3CDTF">2021-11-24T09:25:15Z</dcterms:modified>
  <dc:title>Методика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